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0D43">
      <w:pPr>
        <w:pStyle w:val="a3"/>
        <w:divId w:val="155958375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958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97107220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</w:tr>
      <w:tr w:rsidR="00000000">
        <w:trPr>
          <w:divId w:val="155958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</w:tr>
      <w:tr w:rsidR="00000000">
        <w:trPr>
          <w:divId w:val="155958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96226106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</w:tr>
      <w:tr w:rsidR="00000000">
        <w:trPr>
          <w:divId w:val="155958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9583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0D4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903854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0D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903854X8964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</w:t>
            </w:r>
            <w:r>
              <w:rPr>
                <w:rFonts w:eastAsia="Times New Roman"/>
              </w:rPr>
              <w:t>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00D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</w:tr>
    </w:tbl>
    <w:p w:rsidR="00000000" w:rsidRDefault="00000D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0D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11769869496</w:t>
            </w:r>
            <w:r>
              <w:rPr>
                <w:rFonts w:eastAsia="Times New Roman"/>
              </w:rPr>
              <w:br/>
              <w:t>Против: 653021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134453028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82414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чистой прибыли ПАО Сбербанк за 2023 год после налогообложения в размере 1 480 818 551 978,34 руб.: на выплату дивидендов направить 752 145 368 400,</w:t>
            </w:r>
            <w:r>
              <w:rPr>
                <w:rFonts w:eastAsia="Times New Roman"/>
              </w:rPr>
              <w:t>00 руб., прибыль в размере 728 673 183 578,34 руб. оставить в составе нераспределенной прибыли ПАО Сбербанк. 2. Выплатить дивиденды за 2023 год по обыкновенным акциям ПАО Сбербанк в размере 33,30 руб. на одну акцию, по привилегированным акциям ПАО Сбербанк</w:t>
            </w:r>
            <w:r>
              <w:rPr>
                <w:rFonts w:eastAsia="Times New Roman"/>
              </w:rPr>
              <w:t xml:space="preserve"> — 33,30 руб. на одну акцию, в денежной форме, в порядке и сроки, установленные действующим законодательством. 3. Утвердить 11 июля 2024 года датой, на которую определяются лица, имеющие право на получение дивидендов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1190457</w:t>
            </w:r>
            <w:r>
              <w:rPr>
                <w:rFonts w:eastAsia="Times New Roman"/>
              </w:rPr>
              <w:t>4182</w:t>
            </w:r>
            <w:r>
              <w:rPr>
                <w:rFonts w:eastAsia="Times New Roman"/>
              </w:rPr>
              <w:br/>
              <w:t>Против: 165382</w:t>
            </w:r>
            <w:r>
              <w:rPr>
                <w:rFonts w:eastAsia="Times New Roman"/>
              </w:rPr>
              <w:br/>
              <w:t>Воздержался: 235905</w:t>
            </w:r>
            <w:r>
              <w:rPr>
                <w:rFonts w:eastAsia="Times New Roman"/>
              </w:rPr>
              <w:br/>
              <w:t>Не участвовало: 82490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Сбербанк на 2024 год и 1-й квартал 2025 года ООО «ЦАТР — аудиторские услуги».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11764439680</w:t>
            </w:r>
            <w:r>
              <w:rPr>
                <w:rFonts w:eastAsia="Times New Roman"/>
              </w:rPr>
              <w:br/>
              <w:t>Против: 952370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139573809</w:t>
            </w:r>
            <w:r>
              <w:rPr>
                <w:rFonts w:eastAsia="Times New Roman"/>
              </w:rPr>
              <w:br/>
              <w:t>Не участвовало: 92100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164670543886</w:t>
            </w:r>
            <w:r>
              <w:rPr>
                <w:rFonts w:eastAsia="Times New Roman"/>
              </w:rPr>
              <w:br/>
              <w:t>Против: 11907378</w:t>
            </w:r>
            <w:r>
              <w:rPr>
                <w:rFonts w:eastAsia="Times New Roman"/>
              </w:rPr>
              <w:br/>
              <w:t>Воздержался: 1979336442</w:t>
            </w:r>
            <w:r>
              <w:rPr>
                <w:rFonts w:eastAsia="Times New Roman"/>
              </w:rPr>
              <w:br/>
              <w:t>Не участвовало: 9023720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</w:t>
            </w:r>
            <w:r>
              <w:rPr>
                <w:rFonts w:eastAsia="Times New Roman"/>
              </w:rPr>
              <w:t>а А. 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1059576833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Ведяхина А. 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2592952215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Грефа Г. 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3327790339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Кудрявцева Н. 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1048212608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Кулешова А. П.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1049156753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Ковальчука М. 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1048111846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Колычева В. 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37573882898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Меликьяна Г.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1048430725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М. 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37578094284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Силуанова А.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37578490761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Черникову А. 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1047109242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Д. Н.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37576460051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Швецова С. 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1047858042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Шиткину И. С.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1049819516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№208-ФЗ «Об акционерных обществах» принять решение о сог</w:t>
            </w:r>
            <w:r>
              <w:rPr>
                <w:rFonts w:eastAsia="Times New Roman"/>
              </w:rPr>
              <w:t>ласии на совершение сделки, в совершении которой имеется заинтересованность. Договор страхования Стороны сделки: Страхователь — Публичное акционерное общество «Сбербанк России» (ПАО Сбербанк), Страховщик — Страховая компания (будет определена по итогам кон</w:t>
            </w:r>
            <w:r>
              <w:rPr>
                <w:rFonts w:eastAsia="Times New Roman"/>
              </w:rPr>
              <w:t>курентной закупки). Предмет сделки: Страховщик обязуется при 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</w:t>
            </w:r>
            <w:r>
              <w:rPr>
                <w:rFonts w:eastAsia="Times New Roman"/>
              </w:rPr>
              <w:t>ованному и/или любому третьему лицу, имеющему право на такое возмещение. Застрахованные: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</w:t>
            </w:r>
            <w:r>
              <w:rPr>
                <w:rFonts w:eastAsia="Times New Roman"/>
              </w:rPr>
              <w:t xml:space="preserve"> до начала течения Периода страхования являлось; и/или (b) на момент начала течения Периода 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D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11758436741</w:t>
            </w:r>
            <w:r>
              <w:rPr>
                <w:rFonts w:eastAsia="Times New Roman"/>
              </w:rPr>
              <w:br/>
              <w:t>Против: 3927070</w:t>
            </w:r>
            <w:r>
              <w:rPr>
                <w:rFonts w:eastAsia="Times New Roman"/>
              </w:rPr>
              <w:br/>
              <w:t>Воздержался: 141466558</w:t>
            </w:r>
            <w:r>
              <w:rPr>
                <w:rFonts w:eastAsia="Times New Roman"/>
              </w:rPr>
              <w:br/>
              <w:t>Не участвовало: 376847</w:t>
            </w:r>
          </w:p>
        </w:tc>
      </w:tr>
    </w:tbl>
    <w:p w:rsidR="00000000" w:rsidRDefault="00000D43">
      <w:pPr>
        <w:rPr>
          <w:rFonts w:eastAsia="Times New Roman"/>
        </w:rPr>
      </w:pPr>
    </w:p>
    <w:p w:rsidR="00000000" w:rsidRDefault="00000D4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00D43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000D4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000D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000D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00D43">
      <w:pPr>
        <w:rPr>
          <w:rFonts w:eastAsia="Times New Roman"/>
        </w:rPr>
      </w:pPr>
      <w:r>
        <w:rPr>
          <w:rFonts w:eastAsia="Times New Roman"/>
        </w:rPr>
        <w:br/>
      </w:r>
    </w:p>
    <w:p w:rsidR="00000D43" w:rsidRDefault="00000D4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6C62"/>
    <w:rsid w:val="00000D43"/>
    <w:rsid w:val="00A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72E93-0E01-410A-9735-331D4AB3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a5d98301ae4382a783bdf6f667b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2024-06-24T05:49:00Z</dcterms:created>
  <dcterms:modified xsi:type="dcterms:W3CDTF">2024-06-24T05:49:00Z</dcterms:modified>
</cp:coreProperties>
</file>