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75A9">
      <w:pPr>
        <w:pStyle w:val="a3"/>
        <w:divId w:val="13463272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6327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49937315</w:t>
            </w:r>
          </w:p>
        </w:tc>
        <w:tc>
          <w:tcPr>
            <w:tcW w:w="0" w:type="auto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</w:p>
        </w:tc>
      </w:tr>
      <w:tr w:rsidR="00000000">
        <w:trPr>
          <w:divId w:val="1346327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</w:p>
        </w:tc>
      </w:tr>
      <w:tr w:rsidR="00000000">
        <w:trPr>
          <w:divId w:val="1346327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49928655</w:t>
            </w:r>
          </w:p>
        </w:tc>
        <w:tc>
          <w:tcPr>
            <w:tcW w:w="0" w:type="auto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</w:p>
        </w:tc>
      </w:tr>
      <w:tr w:rsidR="00000000">
        <w:trPr>
          <w:divId w:val="1346327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6327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75A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7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565993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A75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7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565993X5995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5A75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7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585868</w:t>
            </w:r>
          </w:p>
        </w:tc>
      </w:tr>
    </w:tbl>
    <w:p w:rsidR="00000000" w:rsidRDefault="005A75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4"/>
        <w:gridCol w:w="35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7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7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"Северсталь", 162608, Российская Федера</w:t>
            </w:r>
            <w:r>
              <w:rPr>
                <w:rFonts w:eastAsia="Times New Roman"/>
              </w:rPr>
              <w:br/>
              <w:t>ция, Вологодская область, город Череповец, улица Мира, 30, здание цент</w:t>
            </w:r>
            <w:r>
              <w:rPr>
                <w:rFonts w:eastAsia="Times New Roman"/>
              </w:rPr>
              <w:br/>
              <w:t>ральной проходной ПАО "Северсталь",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</w:t>
            </w:r>
            <w:r>
              <w:rPr>
                <w:rFonts w:eastAsia="Times New Roman"/>
              </w:rPr>
              <w:t xml:space="preserve">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5A75A9">
      <w:pPr>
        <w:rPr>
          <w:rFonts w:eastAsia="Times New Roman"/>
        </w:rPr>
      </w:pPr>
    </w:p>
    <w:p w:rsidR="00000000" w:rsidRDefault="005A75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A75A9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ПАО «Северсталь». 2. Распределение прибыли ПАО «Северсталь» по результатам 2020 года. </w:t>
      </w:r>
      <w:r>
        <w:rPr>
          <w:rFonts w:eastAsia="Times New Roman"/>
        </w:rPr>
        <w:t>Выплата (объявление) дивидендов по результатам 2020 года. 3. Выплата (объявление) дивидендов по результатам первого квартала 2021 года. 4. Утверждение аудитора ПАО «Северсталь»</w:t>
      </w:r>
      <w:r>
        <w:rPr>
          <w:rFonts w:eastAsia="Times New Roman"/>
        </w:rPr>
        <w:t>.</w:t>
      </w:r>
    </w:p>
    <w:p w:rsidR="00000000" w:rsidRDefault="005A75A9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 manager (495) 956-27-90, (495) 956-27-91</w:t>
      </w:r>
    </w:p>
    <w:p w:rsidR="00000000" w:rsidRDefault="005A75A9">
      <w:pPr>
        <w:rPr>
          <w:rFonts w:eastAsia="Times New Roman"/>
        </w:rPr>
      </w:pPr>
      <w:r>
        <w:rPr>
          <w:rFonts w:eastAsia="Times New Roman"/>
        </w:rPr>
        <w:br/>
      </w:r>
    </w:p>
    <w:p w:rsidR="005A75A9" w:rsidRDefault="005A75A9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5A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4A24"/>
    <w:rsid w:val="005A75A9"/>
    <w:rsid w:val="00D8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591771-58D5-40C9-AA0C-D0A0AAD8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2021-04-19T05:01:00Z</dcterms:created>
  <dcterms:modified xsi:type="dcterms:W3CDTF">2021-04-19T05:01:00Z</dcterms:modified>
</cp:coreProperties>
</file>