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0DB0">
      <w:pPr>
        <w:pStyle w:val="a3"/>
        <w:divId w:val="93115991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31159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22001887</w:t>
            </w:r>
          </w:p>
        </w:tc>
        <w:tc>
          <w:tcPr>
            <w:tcW w:w="0" w:type="auto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</w:tr>
      <w:tr w:rsidR="00000000">
        <w:trPr>
          <w:divId w:val="931159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</w:tr>
      <w:tr w:rsidR="00000000">
        <w:trPr>
          <w:divId w:val="931159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21831948</w:t>
            </w:r>
          </w:p>
        </w:tc>
        <w:tc>
          <w:tcPr>
            <w:tcW w:w="0" w:type="auto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</w:tr>
      <w:tr w:rsidR="00000000">
        <w:trPr>
          <w:divId w:val="931159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1159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0DB0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Банк "ФК Открытие" ИНН 7706092528 (акции 10102209B/RU000A0JRAF8), ПАО Банк "ФК Открытие" ИНН 7706092528 (акции 10102209B027D/RU000A0</w:t>
      </w:r>
      <w:r>
        <w:rPr>
          <w:rFonts w:eastAsia="Times New Roman"/>
        </w:rPr>
        <w:t xml:space="preserve">JWNP0), ПАО Банк "ФК Открытие" ИНН 7706092528 (акции 10102209B028D/RU000A0JWNQ8)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03"/>
        <w:gridCol w:w="49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Летниковская, д. 2, стр. 4.</w:t>
            </w:r>
          </w:p>
        </w:tc>
      </w:tr>
    </w:tbl>
    <w:p w:rsidR="00000000" w:rsidRDefault="000F0D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4"/>
        <w:gridCol w:w="929"/>
        <w:gridCol w:w="1264"/>
        <w:gridCol w:w="1264"/>
        <w:gridCol w:w="1050"/>
        <w:gridCol w:w="1228"/>
        <w:gridCol w:w="1228"/>
        <w:gridCol w:w="137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265382X13236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265382X28891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10102209B027D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265382X28892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10102209B028D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F0D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F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Наблюдательного Совета ПАО Банк «ФК Открытие».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166242479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Наблюдательного Совета ПАО Банк</w:t>
            </w:r>
            <w:r>
              <w:rPr>
                <w:rFonts w:eastAsia="Times New Roman"/>
              </w:rPr>
              <w:t xml:space="preserve"> «ФК Открытие» - 9 (девять) человек. Предоставить право подписи уведомления об избрании членов Наблюдательного Совета, направляемого в Банк России, Председателю Правления Банка.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166242478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Аганбегян Рубен Абелович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166239305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Будник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166239308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Васильев Дмитрий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166253539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Данкевич Евгений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166239313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Зеленов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166239305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Карахан Алексей Львович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166239305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Мурычев Александр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166253538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Плаксина Ольга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166239366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Попков Дмитрий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166239305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0F0DB0">
      <w:pPr>
        <w:rPr>
          <w:rFonts w:eastAsia="Times New Roman"/>
        </w:rPr>
      </w:pPr>
    </w:p>
    <w:p w:rsidR="00000000" w:rsidRDefault="000F0DB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F0D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F0DB0" w:rsidRDefault="000F0DB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rPr>
          <w:rFonts w:eastAsia="Times New Roman"/>
        </w:rPr>
        <w:t>ount  manager (495) 956-27-90, (495) 956-27-91</w:t>
      </w:r>
      <w:r>
        <w:rPr>
          <w:rFonts w:eastAsia="Times New Roman"/>
        </w:rPr>
        <w:t xml:space="preserve"> </w:t>
      </w:r>
    </w:p>
    <w:sectPr w:rsidR="000F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B06F3"/>
    <w:rsid w:val="000F0DB0"/>
    <w:rsid w:val="004B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5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a5618b74d44b159c026b7666bef6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2017-03-13T05:12:00Z</dcterms:created>
  <dcterms:modified xsi:type="dcterms:W3CDTF">2017-03-13T05:12:00Z</dcterms:modified>
</cp:coreProperties>
</file>