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251D">
      <w:pPr>
        <w:pStyle w:val="a3"/>
        <w:divId w:val="19388273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8827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50657395</w:t>
            </w:r>
          </w:p>
        </w:tc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</w:p>
        </w:tc>
      </w:tr>
      <w:tr w:rsidR="00000000">
        <w:trPr>
          <w:divId w:val="1938827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</w:p>
        </w:tc>
      </w:tr>
      <w:tr w:rsidR="00000000">
        <w:trPr>
          <w:divId w:val="1938827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88273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251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589154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25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625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</w:p>
        </w:tc>
      </w:tr>
    </w:tbl>
    <w:p w:rsidR="00000000" w:rsidRDefault="00B625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5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Регистратор., 678175, Рес</w:t>
            </w:r>
            <w:r>
              <w:rPr>
                <w:rFonts w:eastAsia="Times New Roman"/>
              </w:rPr>
              <w:t>публика Сах</w:t>
            </w:r>
            <w:r>
              <w:rPr>
                <w:rFonts w:eastAsia="Times New Roman"/>
              </w:rPr>
              <w:br/>
              <w:t>а (Якутия), г.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B6251D">
      <w:pPr>
        <w:rPr>
          <w:rFonts w:eastAsia="Times New Roman"/>
        </w:rPr>
      </w:pPr>
    </w:p>
    <w:p w:rsidR="00000000" w:rsidRDefault="00B6251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251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  <w:t>3. Утверждение распределения прибыли АК «АЛРОСА» (ПАО) по результатам 2020 года.</w:t>
      </w:r>
      <w:r>
        <w:rPr>
          <w:rFonts w:eastAsia="Times New Roman"/>
        </w:rPr>
        <w:br/>
        <w:t>4. Утверждение распределения нераспределенной</w:t>
      </w:r>
      <w:r>
        <w:rPr>
          <w:rFonts w:eastAsia="Times New Roman"/>
        </w:rPr>
        <w:t xml:space="preserve">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членам Наблюдательного совета АК «АЛ</w:t>
      </w:r>
      <w:r>
        <w:rPr>
          <w:rFonts w:eastAsia="Times New Roman"/>
        </w:rPr>
        <w:t>РОСА» (ПАО).</w:t>
      </w:r>
      <w:r>
        <w:rPr>
          <w:rFonts w:eastAsia="Times New Roman"/>
        </w:rPr>
        <w:br/>
        <w:t>7. О выплате вознаграждения членам Ревизионной комиссии АК «АЛРОСА» (ПАО).</w:t>
      </w:r>
      <w:r>
        <w:rPr>
          <w:rFonts w:eastAsia="Times New Roman"/>
        </w:rPr>
        <w:br/>
        <w:t>8. Избрание членов Наблюдательного совета АК «АЛРОСА» (ПАО).</w:t>
      </w:r>
      <w:r>
        <w:rPr>
          <w:rFonts w:eastAsia="Times New Roman"/>
        </w:rPr>
        <w:br/>
        <w:t>9. Избрание членов Ревизионной комиссии АК «АЛРОСА» (ПАО).</w:t>
      </w:r>
      <w:r>
        <w:rPr>
          <w:rFonts w:eastAsia="Times New Roman"/>
        </w:rPr>
        <w:br/>
        <w:t>10. Утверждение аудитора АК «АЛРОСА» (ПАО).</w:t>
      </w:r>
      <w:r>
        <w:rPr>
          <w:rFonts w:eastAsia="Times New Roman"/>
        </w:rPr>
        <w:br/>
        <w:t xml:space="preserve">11. </w:t>
      </w:r>
      <w:r>
        <w:rPr>
          <w:rFonts w:eastAsia="Times New Roman"/>
        </w:rPr>
        <w:t>Утверждение изменений в Положение о Наблюдательном совете АК «АЛРОСА» (ПАО).</w:t>
      </w:r>
      <w:r>
        <w:rPr>
          <w:rFonts w:eastAsia="Times New Roman"/>
        </w:rPr>
        <w:br/>
        <w:t>12. Утверждение изменений в Положение о Правлении АК «АЛРОСА» (ПАО).</w:t>
      </w:r>
      <w:r>
        <w:rPr>
          <w:rFonts w:eastAsia="Times New Roman"/>
        </w:rPr>
        <w:br/>
        <w:t>13. Утверждение изменений в Положение о вознаграждении членов Наблюдательного совета АК «АЛРОСА» (ПАО).</w:t>
      </w:r>
      <w:r>
        <w:rPr>
          <w:rFonts w:eastAsia="Times New Roman"/>
        </w:rPr>
        <w:br/>
        <w:t>14. Ут</w:t>
      </w:r>
      <w:r>
        <w:rPr>
          <w:rFonts w:eastAsia="Times New Roman"/>
        </w:rPr>
        <w:t xml:space="preserve">верждение изменений в Кодекс корпоративного управления АК «АЛРОСА» (ПАО). </w:t>
      </w:r>
    </w:p>
    <w:p w:rsidR="00000000" w:rsidRDefault="00B6251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</w:t>
      </w:r>
      <w:r>
        <w:t xml:space="preserve">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6251D">
      <w:pPr>
        <w:pStyle w:val="a3"/>
      </w:pPr>
      <w:r>
        <w:t>4.2. Информация о</w:t>
      </w:r>
      <w:r>
        <w:t xml:space="preserve"> созыве общего собрания акционеров эмитента.</w:t>
      </w:r>
    </w:p>
    <w:p w:rsidR="00000000" w:rsidRDefault="00B6251D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по адресам: www.vtbreg.ru и www.e-vote.ru. </w:t>
      </w:r>
    </w:p>
    <w:p w:rsidR="00000000" w:rsidRDefault="00B6251D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6251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6251D" w:rsidRDefault="00B6251D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B6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52D5"/>
    <w:rsid w:val="00B6251D"/>
    <w:rsid w:val="00E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64F881-6A3E-4E50-AE60-01DD4BA3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2021-04-29T04:20:00Z</dcterms:created>
  <dcterms:modified xsi:type="dcterms:W3CDTF">2021-04-29T04:20:00Z</dcterms:modified>
</cp:coreProperties>
</file>