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2126">
      <w:pPr>
        <w:pStyle w:val="a3"/>
        <w:divId w:val="94523214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45232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25219723</w:t>
            </w:r>
          </w:p>
        </w:tc>
        <w:tc>
          <w:tcPr>
            <w:tcW w:w="0" w:type="auto"/>
            <w:vAlign w:val="center"/>
            <w:hideMark/>
          </w:tcPr>
          <w:p w:rsidR="00000000" w:rsidRDefault="003D2126">
            <w:pPr>
              <w:rPr>
                <w:rFonts w:eastAsia="Times New Roman"/>
              </w:rPr>
            </w:pPr>
          </w:p>
        </w:tc>
      </w:tr>
      <w:tr w:rsidR="00000000">
        <w:trPr>
          <w:divId w:val="945232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2126">
            <w:pPr>
              <w:rPr>
                <w:rFonts w:eastAsia="Times New Roman"/>
              </w:rPr>
            </w:pPr>
          </w:p>
        </w:tc>
      </w:tr>
      <w:tr w:rsidR="00000000">
        <w:trPr>
          <w:divId w:val="945232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D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25195535</w:t>
            </w:r>
          </w:p>
        </w:tc>
        <w:tc>
          <w:tcPr>
            <w:tcW w:w="0" w:type="auto"/>
            <w:vAlign w:val="center"/>
            <w:hideMark/>
          </w:tcPr>
          <w:p w:rsidR="00000000" w:rsidRDefault="003D2126">
            <w:pPr>
              <w:rPr>
                <w:rFonts w:eastAsia="Times New Roman"/>
              </w:rPr>
            </w:pPr>
          </w:p>
        </w:tc>
      </w:tr>
      <w:tr w:rsidR="00000000">
        <w:trPr>
          <w:divId w:val="945232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45232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D212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"НК "Роснефть" ИНН 7706107510 (акция 1-02-00122-A/RU000A0J2Q06)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21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305444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2017 г.</w:t>
            </w:r>
          </w:p>
        </w:tc>
      </w:tr>
    </w:tbl>
    <w:p w:rsidR="00000000" w:rsidRDefault="003D21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5"/>
        <w:gridCol w:w="943"/>
        <w:gridCol w:w="1309"/>
        <w:gridCol w:w="1309"/>
        <w:gridCol w:w="1087"/>
        <w:gridCol w:w="1158"/>
        <w:gridCol w:w="1158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D21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1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1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1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1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1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1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1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1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305444X7321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3D21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21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1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1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1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3D21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21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1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1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301267</w:t>
            </w:r>
          </w:p>
        </w:tc>
      </w:tr>
    </w:tbl>
    <w:p w:rsidR="00000000" w:rsidRDefault="003D2126">
      <w:pPr>
        <w:rPr>
          <w:rFonts w:eastAsia="Times New Roman"/>
        </w:rPr>
      </w:pPr>
    </w:p>
    <w:p w:rsidR="00000000" w:rsidRDefault="003D212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</w:t>
      </w:r>
      <w:r>
        <w:t>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9.14. Информация об исполнении эмитентом обязанности по выпл</w:t>
      </w:r>
      <w:r>
        <w:t xml:space="preserve">ате денежных средств для выплаты объявленных дивидендов по акциям. </w:t>
      </w:r>
    </w:p>
    <w:p w:rsidR="00000000" w:rsidRDefault="003D212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</w:t>
        </w:r>
        <w:r>
          <w:rPr>
            <w:rStyle w:val="a4"/>
          </w:rPr>
          <w:t>дополнительной документацией</w:t>
        </w:r>
      </w:hyperlink>
    </w:p>
    <w:p w:rsidR="003D2126" w:rsidRDefault="003D212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</w:t>
      </w:r>
      <w:r>
        <w:t>6-27-91</w:t>
      </w:r>
    </w:p>
    <w:sectPr w:rsidR="003D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D64F8"/>
    <w:rsid w:val="003D2126"/>
    <w:rsid w:val="003D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17d1b7c266e41e4913d9f3746886b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2017-10-26T07:01:00Z</dcterms:created>
  <dcterms:modified xsi:type="dcterms:W3CDTF">2017-10-26T07:01:00Z</dcterms:modified>
</cp:coreProperties>
</file>