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67A5">
      <w:pPr>
        <w:pStyle w:val="a3"/>
        <w:divId w:val="7503951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039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27596416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</w:p>
        </w:tc>
      </w:tr>
      <w:tr w:rsidR="00000000">
        <w:trPr>
          <w:divId w:val="75039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</w:p>
        </w:tc>
      </w:tr>
      <w:tr w:rsidR="00000000">
        <w:trPr>
          <w:divId w:val="75039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26869629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</w:p>
        </w:tc>
      </w:tr>
      <w:tr w:rsidR="00000000">
        <w:trPr>
          <w:divId w:val="75039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0395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67A5">
      <w:pPr>
        <w:pStyle w:val="1"/>
        <w:rPr>
          <w:rFonts w:eastAsia="Times New Roman"/>
        </w:rPr>
      </w:pPr>
      <w:r>
        <w:rPr>
          <w:rFonts w:eastAsia="Times New Roman"/>
        </w:rPr>
        <w:t>(MRGR) О предстоящем корпоративном действии "Конвертация при слиянии/присоединении компаний" с ценными бумагами эмитентов ПАО "МТЭР" ИНН 7705654245 (акция 1-01-65117-D/RU000A0ET719), ПАО "МОЭК" ИНН 7720518494 (акция 1-01-55039-E-005D/RU</w:t>
      </w:r>
      <w:r>
        <w:rPr>
          <w:rFonts w:eastAsia="Times New Roman"/>
        </w:rPr>
        <w:t xml:space="preserve">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2"/>
        <w:gridCol w:w="55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</w:tbl>
    <w:p w:rsidR="00000000" w:rsidRDefault="00386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91"/>
        <w:gridCol w:w="2229"/>
        <w:gridCol w:w="1079"/>
        <w:gridCol w:w="1079"/>
        <w:gridCol w:w="896"/>
        <w:gridCol w:w="1017"/>
        <w:gridCol w:w="1017"/>
        <w:gridCol w:w="117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86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марта 2018 г.</w:t>
            </w:r>
          </w:p>
        </w:tc>
      </w:tr>
    </w:tbl>
    <w:p w:rsidR="00000000" w:rsidRDefault="00386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05"/>
        <w:gridCol w:w="1330"/>
        <w:gridCol w:w="1395"/>
        <w:gridCol w:w="1395"/>
        <w:gridCol w:w="1240"/>
        <w:gridCol w:w="1245"/>
        <w:gridCol w:w="1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3867A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5270.2703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3867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67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331427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67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293418</w:t>
            </w:r>
          </w:p>
        </w:tc>
      </w:tr>
    </w:tbl>
    <w:p w:rsidR="00000000" w:rsidRDefault="003867A5">
      <w:pPr>
        <w:rPr>
          <w:rFonts w:eastAsia="Times New Roman"/>
        </w:rPr>
      </w:pPr>
    </w:p>
    <w:p w:rsidR="00000000" w:rsidRDefault="003867A5">
      <w:pPr>
        <w:pStyle w:val="a3"/>
      </w:pPr>
      <w:r>
        <w:t>Порядок округления.</w:t>
      </w:r>
      <w:r>
        <w:br/>
      </w:r>
      <w:r>
        <w:t>В случае если после применения коэффициентов конвертации, возникает дробное число акций, то дробная часть такого числа акций подлежит округлению по математическим правилам:</w:t>
      </w:r>
      <w:r>
        <w:br/>
        <w:t>- при значении знака, следующего непосредственно после запятой, от 5 до 9 включител</w:t>
      </w:r>
      <w:r>
        <w:t>ьно к целому числу прибавляется единица, а числа, следующие после запятой, не учитываются;</w:t>
      </w:r>
      <w:r>
        <w:br/>
        <w:t>- при значении знака, следующего непосредственно после запятой, от 0 до 4 включительно в расчет принимается лишь целое число, а числа, следующие после запятой, не уч</w:t>
      </w:r>
      <w:r>
        <w:t>итываются;</w:t>
      </w:r>
      <w:r>
        <w:br/>
        <w:t>- если в результате округления какому-либо акционеру не будет причитаться ни одной обыкновенной именной бездокументарной акции размещаемого выпуска, то такой акционер получает одну обыкновенную именную бездокументарную акцию размещаемого выпуска</w:t>
      </w:r>
      <w:r>
        <w:t xml:space="preserve">. </w:t>
      </w:r>
    </w:p>
    <w:p w:rsidR="003867A5" w:rsidRDefault="003867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8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5FC7"/>
    <w:rsid w:val="003867A5"/>
    <w:rsid w:val="00735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2018-04-20T05:00:00Z</dcterms:created>
  <dcterms:modified xsi:type="dcterms:W3CDTF">2018-04-20T05:00:00Z</dcterms:modified>
</cp:coreProperties>
</file>