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5A24">
      <w:pPr>
        <w:pStyle w:val="a3"/>
        <w:divId w:val="83984889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9848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59718014</w:t>
            </w:r>
          </w:p>
        </w:tc>
        <w:tc>
          <w:tcPr>
            <w:tcW w:w="0" w:type="auto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</w:p>
        </w:tc>
      </w:tr>
      <w:tr w:rsidR="00000000">
        <w:trPr>
          <w:divId w:val="839848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</w:p>
        </w:tc>
      </w:tr>
      <w:tr w:rsidR="00000000">
        <w:trPr>
          <w:divId w:val="839848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58559178</w:t>
            </w:r>
          </w:p>
        </w:tc>
        <w:tc>
          <w:tcPr>
            <w:tcW w:w="0" w:type="auto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</w:p>
        </w:tc>
      </w:tr>
      <w:tr w:rsidR="00000000">
        <w:trPr>
          <w:divId w:val="839848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9848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5A2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642206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05A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5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642206X6560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05A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</w:p>
        </w:tc>
      </w:tr>
    </w:tbl>
    <w:p w:rsidR="00000000" w:rsidRDefault="00805A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6523"/>
        <w:gridCol w:w="144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05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чистую прибыль Общества по результатам 9 месяцев 2021 года в размере </w:t>
            </w:r>
            <w:r>
              <w:rPr>
                <w:rFonts w:eastAsia="Times New Roman"/>
              </w:rPr>
              <w:t>19 277 356 тыс. руб. на выплату дивидендов в полном объеме. Выплатить (объявить) дивиденды по результатам 9 месяцев 2021 г. в денежной форме в размере: 21,8967326373652 рублей на одну обыкновенную акцию. Сумма начисленных дивидендов в расчете на одного акц</w:t>
            </w:r>
            <w:r>
              <w:rPr>
                <w:rFonts w:eastAsia="Times New Roman"/>
              </w:rPr>
              <w:t xml:space="preserve">ионера определяется с точностью до одной копейки. Округление цифр при расчете производится по правилам математического округления. Срок выплаты </w:t>
            </w:r>
            <w:r>
              <w:rPr>
                <w:rFonts w:eastAsia="Times New Roman"/>
              </w:rPr>
              <w:lastRenderedPageBreak/>
              <w:t>дивидендов номинальному держателю и являющемуся профессиональным участником рынка ценных бумаг доверительному уп</w:t>
            </w:r>
            <w:r>
              <w:rPr>
                <w:rFonts w:eastAsia="Times New Roman"/>
              </w:rPr>
              <w:t>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 Установить</w:t>
            </w:r>
            <w:r>
              <w:rPr>
                <w:rFonts w:eastAsia="Times New Roman"/>
              </w:rPr>
              <w:t xml:space="preserve"> 13 декабря 2021 года датой, на которую определяются лица, имеющие право на получение дивидендов по результатам 9 месяцев 2021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865232477</w:t>
            </w:r>
            <w:r>
              <w:rPr>
                <w:rFonts w:eastAsia="Times New Roman"/>
              </w:rPr>
              <w:br/>
              <w:t>Против: 140</w:t>
            </w:r>
            <w:r>
              <w:rPr>
                <w:rFonts w:eastAsia="Times New Roman"/>
              </w:rPr>
              <w:br/>
              <w:t>Воздержался: 66</w:t>
            </w:r>
          </w:p>
        </w:tc>
      </w:tr>
    </w:tbl>
    <w:p w:rsidR="00000000" w:rsidRDefault="00805A24">
      <w:pPr>
        <w:rPr>
          <w:rFonts w:eastAsia="Times New Roman"/>
        </w:rPr>
      </w:pPr>
    </w:p>
    <w:p w:rsidR="00000000" w:rsidRDefault="00805A24">
      <w:pPr>
        <w:pStyle w:val="a3"/>
      </w:pPr>
      <w:r>
        <w:t>Настоящим сообщаем о получении НКО АО НРД информации, предостав</w:t>
      </w:r>
      <w:r>
        <w:t>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</w:t>
      </w:r>
      <w:r>
        <w:t xml:space="preserve">, а также о требованиях к порядку предоставления центральным депозитарием доступа к такой информации" </w:t>
      </w:r>
    </w:p>
    <w:p w:rsidR="00000000" w:rsidRDefault="00805A24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805A2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805A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05A24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05A24">
      <w:pPr>
        <w:rPr>
          <w:rFonts w:eastAsia="Times New Roman"/>
        </w:rPr>
      </w:pPr>
      <w:r>
        <w:rPr>
          <w:rFonts w:eastAsia="Times New Roman"/>
        </w:rPr>
        <w:br/>
      </w:r>
    </w:p>
    <w:p w:rsidR="00805A24" w:rsidRDefault="00805A24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0A83"/>
    <w:rsid w:val="00120A83"/>
    <w:rsid w:val="0080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22AA83-A0DA-4F81-B5FD-84A37B6B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fdb95019a944a888c4672af3ce2b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2021-12-08T04:49:00Z</dcterms:created>
  <dcterms:modified xsi:type="dcterms:W3CDTF">2021-12-08T04:49:00Z</dcterms:modified>
</cp:coreProperties>
</file>