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1E1">
      <w:pPr>
        <w:pStyle w:val="a3"/>
        <w:divId w:val="36733446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733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23255791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</w:p>
        </w:tc>
      </w:tr>
      <w:tr w:rsidR="00000000">
        <w:trPr>
          <w:divId w:val="36733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</w:p>
        </w:tc>
      </w:tr>
      <w:tr w:rsidR="00000000">
        <w:trPr>
          <w:divId w:val="36733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23017948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</w:p>
        </w:tc>
      </w:tr>
      <w:tr w:rsidR="00000000">
        <w:trPr>
          <w:divId w:val="36733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733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1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962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62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</w:tbl>
    <w:p w:rsidR="00000000" w:rsidRDefault="00962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1"/>
        <w:gridCol w:w="4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«МРСК Волги», 410031, г. Саратов, ул. Первомайская, д. 42/44 или 1</w:t>
            </w:r>
            <w:r>
              <w:rPr>
                <w:rFonts w:eastAsia="Times New Roman"/>
              </w:rPr>
              <w:br/>
              <w:t>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62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2"/>
        <w:gridCol w:w="68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отчетный год: (тыс. руб.) Нераспределенная прибыль (убыток) отчетного периода: 1 377 696 Распределить на: Резервный фонд 68 885 Прибыль на развитие - Дивиденды 1 308 811 Погашение убыт</w:t>
            </w:r>
            <w:r>
              <w:rPr>
                <w:rFonts w:eastAsia="Times New Roman"/>
              </w:rPr>
              <w:t>ков прошлых лет - 2.1. Выплатить дивиденды по обыкновенным акциям по итогам 2016 года в сумме 1 308 811 тыс. рублей в денежной форме. Размер дивиденда, выплачиваемого на одну акцию, определяется как отношение суммы дивидендов (1 308 811 тыс. рублей) к обще</w:t>
            </w:r>
            <w:r>
              <w:rPr>
                <w:rFonts w:eastAsia="Times New Roman"/>
              </w:rPr>
              <w:t>му количеству обыкновенных акций Общества, включенных в список лиц, имеющих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</w:t>
            </w:r>
            <w:r>
              <w:rPr>
                <w:rFonts w:eastAsia="Times New Roman"/>
              </w:rPr>
              <w:t xml:space="preserve">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 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11 (Одиннадцать)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Межевич Валентин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Селиверстова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Серебряков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Юрьев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Крупенина Анастасия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Малышев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– ООО «РСМ РУСЬ» (ИНН/КПП 7722020834/772901001, Россия, 119285, г. Москва, ул. Пудовкина, д. 4) 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Положения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Ревизионной комиссии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прекращении участия Общества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Общества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участии Общества в Ассоциации Саморегулируемая организация «Объединение строителей «Волга» путем вступления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Волги» в Ассоциации Саморегулируемая организация «Объединение строителей «Волга» (АСРО «ОСВ») путем вступления на следующих существенных условиях: - размер вступительного взноса – 20 000 (Двадцать тысяч) рублей; - размер регулярн</w:t>
            </w:r>
            <w:r>
              <w:rPr>
                <w:rFonts w:eastAsia="Times New Roman"/>
              </w:rPr>
              <w:t>ых ежемесячных членских взносов – 5 000 (Пять тысяч) рублей; - форма оплаты взносов – денежные средства; - размеры вступительного и членских взносов, виды и размеры иных взносов и порядок их уплаты устанавливаются и могут быть в дальнейшем изменены в соотв</w:t>
            </w:r>
            <w:r>
              <w:rPr>
                <w:rFonts w:eastAsia="Times New Roman"/>
              </w:rPr>
              <w:t xml:space="preserve">етствии с внутренними документами АСРО «ОСВ» 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621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21E1">
      <w:pPr>
        <w:rPr>
          <w:rFonts w:eastAsia="Times New Roman"/>
        </w:rPr>
      </w:pPr>
    </w:p>
    <w:p w:rsidR="00000000" w:rsidRDefault="009621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21E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 2. О распределении прибыли (в том числе о выплате дивидендов) и убытков Общества по результатам 2016 отчетного года. 3. Об избрании членов Совета директо</w:t>
      </w:r>
      <w:r>
        <w:rPr>
          <w:rFonts w:eastAsia="Times New Roman"/>
        </w:rPr>
        <w:t>ров Общества. 4. Об избрании членов Ревизионной комиссии Общества. 5. Об утверждении аудитора Общества. 6. Об утверждении Устава Общества в новой редакции. 7. Об утверждении Положения об Общем собрании акционеров Общества в новой редакции. 8. Об утверждени</w:t>
      </w:r>
      <w:r>
        <w:rPr>
          <w:rFonts w:eastAsia="Times New Roman"/>
        </w:rPr>
        <w:t>и Положения о Совете директоров Общества в новой редакции. 9. Об утверждении Положения о Ревизионной комиссии Общества в новой редакции. 10. О прекращении участия Общества в СОЮЗЕ «ЭНЕРГОСТРОЙ». 11. Об участии Общества в Ассоциации Саморегулируемая организ</w:t>
      </w:r>
      <w:r>
        <w:rPr>
          <w:rFonts w:eastAsia="Times New Roman"/>
        </w:rPr>
        <w:t xml:space="preserve">ация «Объединение строителей «Волга» путем вступления. </w:t>
      </w:r>
    </w:p>
    <w:p w:rsidR="00000000" w:rsidRDefault="009621E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21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21E1" w:rsidRDefault="009621E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6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67B5"/>
    <w:rsid w:val="009621E1"/>
    <w:rsid w:val="00A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c304b3db3f4792876f9e119163f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2017-06-07T05:55:00Z</dcterms:created>
  <dcterms:modified xsi:type="dcterms:W3CDTF">2017-06-07T05:55:00Z</dcterms:modified>
</cp:coreProperties>
</file>