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F7E">
      <w:pPr>
        <w:pStyle w:val="a3"/>
        <w:divId w:val="3253294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5329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63503954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</w:p>
        </w:tc>
      </w:tr>
      <w:tr w:rsidR="00000000">
        <w:trPr>
          <w:divId w:val="325329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</w:p>
        </w:tc>
      </w:tr>
      <w:tr w:rsidR="00000000">
        <w:trPr>
          <w:divId w:val="325329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63382638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</w:p>
        </w:tc>
      </w:tr>
      <w:tr w:rsidR="00000000">
        <w:trPr>
          <w:divId w:val="325329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5329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7F7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257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57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257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 USD</w:t>
            </w:r>
          </w:p>
        </w:tc>
      </w:tr>
    </w:tbl>
    <w:p w:rsidR="00000000" w:rsidRDefault="00257F7E">
      <w:pPr>
        <w:pStyle w:val="a3"/>
      </w:pPr>
      <w:r>
        <w:t>Обновление от 10.03.2022:</w:t>
      </w:r>
      <w:r>
        <w:br/>
      </w:r>
      <w:r>
        <w:br/>
        <w:t>Стала известна экс-дивидендная дата.</w:t>
      </w:r>
      <w:r>
        <w:br/>
      </w:r>
      <w:r>
        <w:br/>
      </w:r>
      <w:r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</w:t>
      </w:r>
      <w:r>
        <w:t xml:space="preserve">видендов”. </w:t>
      </w:r>
    </w:p>
    <w:p w:rsidR="00000000" w:rsidRDefault="00257F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7F7E">
      <w:pPr>
        <w:rPr>
          <w:rFonts w:eastAsia="Times New Roman"/>
        </w:rPr>
      </w:pPr>
      <w:r>
        <w:rPr>
          <w:rFonts w:eastAsia="Times New Roman"/>
        </w:rPr>
        <w:br/>
      </w:r>
    </w:p>
    <w:p w:rsidR="00257F7E" w:rsidRDefault="00257F7E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5D5F"/>
    <w:rsid w:val="000B5D5F"/>
    <w:rsid w:val="0025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2DE4C-2103-413A-A73D-A042EE09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2022-03-10T11:23:00Z</dcterms:created>
  <dcterms:modified xsi:type="dcterms:W3CDTF">2022-03-10T11:23:00Z</dcterms:modified>
</cp:coreProperties>
</file>