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1579">
      <w:pPr>
        <w:pStyle w:val="a3"/>
        <w:divId w:val="124329969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43299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23116259</w:t>
            </w:r>
          </w:p>
        </w:tc>
        <w:tc>
          <w:tcPr>
            <w:tcW w:w="0" w:type="auto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</w:p>
        </w:tc>
      </w:tr>
      <w:tr w:rsidR="00000000">
        <w:trPr>
          <w:divId w:val="1243299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</w:p>
        </w:tc>
      </w:tr>
      <w:tr w:rsidR="00000000">
        <w:trPr>
          <w:divId w:val="1243299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32996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157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"ФСК ЕЭС" ИНН 4716016979 (акции 1-01-65018-D/RU000A0JPNN9), ПАО "ФСК ЕЭС" ИНН 4716016979 (акции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8"/>
        <w:gridCol w:w="61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287404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</w:t>
            </w:r>
          </w:p>
        </w:tc>
      </w:tr>
    </w:tbl>
    <w:p w:rsidR="00000000" w:rsidRDefault="002C15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287404X11119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2C157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157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32, стр.1,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 г. Москва, ул. Ака</w:t>
            </w:r>
            <w:r>
              <w:rPr>
                <w:rFonts w:eastAsia="Times New Roman"/>
              </w:rPr>
              <w:t>демика Челомея, д.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15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2C1579">
      <w:pPr>
        <w:rPr>
          <w:rFonts w:eastAsia="Times New Roman"/>
        </w:rPr>
      </w:pPr>
    </w:p>
    <w:p w:rsidR="00000000" w:rsidRDefault="002C157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157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«ФСК ЕЭС».</w:t>
      </w:r>
      <w:r>
        <w:rPr>
          <w:rFonts w:eastAsia="Times New Roman"/>
        </w:rPr>
        <w:br/>
        <w:t>2. Утверждение годовой бухгалтерской (финансовой) отчетности ПАО «ФСК ЕЭС».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Утверждение распределения прибыли и убытков ПАО «ФСК ЕЭС» по результатам 2016 отчетного года. </w:t>
      </w:r>
      <w:r>
        <w:rPr>
          <w:rFonts w:eastAsia="Times New Roman"/>
        </w:rPr>
        <w:br/>
        <w:t>4. О размере дивидендов, сроках и форме их выплаты по результатам 2016 отчетного года и установлении даты, на которую определяются лица, имеющие право на полу</w:t>
      </w:r>
      <w:r>
        <w:rPr>
          <w:rFonts w:eastAsia="Times New Roman"/>
        </w:rPr>
        <w:t>чение дивидендов.</w:t>
      </w:r>
      <w:r>
        <w:rPr>
          <w:rFonts w:eastAsia="Times New Roman"/>
        </w:rPr>
        <w:br/>
        <w:t>5. О размере дивидендов, сроках и форме их выплаты по результатам 1 квартала 2017 отчетного года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вознаграждений за работу в составе сов</w:t>
      </w:r>
      <w:r>
        <w:rPr>
          <w:rFonts w:eastAsia="Times New Roman"/>
        </w:rPr>
        <w:t>ета директоров членам совета директоров, не являющимся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7. О выплате вознаграждений за работу в составе ревизионной комиссии членам ревизионной комиссии, не являющим</w:t>
      </w:r>
      <w:r>
        <w:rPr>
          <w:rFonts w:eastAsia="Times New Roman"/>
        </w:rPr>
        <w:t>ся государственными служащими, в размере, установленном внутренними документами ПАО «ФСК ЕЭС».</w:t>
      </w:r>
      <w:r>
        <w:rPr>
          <w:rFonts w:eastAsia="Times New Roman"/>
        </w:rPr>
        <w:br/>
        <w:t>8. Избрание членов совета директоров ПАО «ФСК ЕЭС».</w:t>
      </w:r>
      <w:r>
        <w:rPr>
          <w:rFonts w:eastAsia="Times New Roman"/>
        </w:rPr>
        <w:br/>
        <w:t>9. Избрание членов ревизионной комиссии ПАО «ФСК ЕЭС».</w:t>
      </w:r>
      <w:r>
        <w:rPr>
          <w:rFonts w:eastAsia="Times New Roman"/>
        </w:rPr>
        <w:br/>
        <w:t>10. Утверждение аудитора ПАО «ФСК ЕЭС».</w:t>
      </w:r>
      <w:r>
        <w:rPr>
          <w:rFonts w:eastAsia="Times New Roman"/>
        </w:rPr>
        <w:br/>
        <w:t>11. О прекраще</w:t>
      </w:r>
      <w:r>
        <w:rPr>
          <w:rFonts w:eastAsia="Times New Roman"/>
        </w:rPr>
        <w:t>нии участия ПАО «ФСК ЕЭС» в Ассоциации строительных организаций «Саморегулируемая организация «Инжспецстрой-Электросетьстрой».</w:t>
      </w:r>
      <w:r>
        <w:rPr>
          <w:rFonts w:eastAsia="Times New Roman"/>
        </w:rPr>
        <w:br/>
        <w:t>12. Об участии ПАО «ФСК ЕЭС» в Саморегулируемой организации Ассоциация строительных организаций «Поддержки организаций строительн</w:t>
      </w:r>
      <w:r>
        <w:rPr>
          <w:rFonts w:eastAsia="Times New Roman"/>
        </w:rPr>
        <w:t>ой отрасли».</w:t>
      </w:r>
      <w:r>
        <w:rPr>
          <w:rFonts w:eastAsia="Times New Roman"/>
        </w:rPr>
        <w:br/>
        <w:t xml:space="preserve">13. Об утверждении Устава ПАО «ФСК ЕЭС» в новой редакции. </w:t>
      </w:r>
    </w:p>
    <w:p w:rsidR="00000000" w:rsidRDefault="002C1579">
      <w:pPr>
        <w:pStyle w:val="a3"/>
      </w:pPr>
      <w:r>
        <w:t>4.2. Информация о созыве общего собрания акционеров эмитента.</w:t>
      </w:r>
    </w:p>
    <w:p w:rsidR="00000000" w:rsidRDefault="002C157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</w:t>
      </w:r>
      <w:r>
        <w:t>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2C1579" w:rsidRDefault="002C1579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C1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272A7"/>
    <w:rsid w:val="000272A7"/>
    <w:rsid w:val="002C1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3576</Characters>
  <Application>Microsoft Office Word</Application>
  <DocSecurity>0</DocSecurity>
  <Lines>29</Lines>
  <Paragraphs>8</Paragraphs>
  <ScaleCrop>false</ScaleCrop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2017-05-31T05:26:00Z</dcterms:created>
  <dcterms:modified xsi:type="dcterms:W3CDTF">2017-05-31T05:26:00Z</dcterms:modified>
</cp:coreProperties>
</file>