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A2081">
      <w:pPr>
        <w:pStyle w:val="a3"/>
        <w:divId w:val="13291378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9137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95571521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</w:p>
        </w:tc>
      </w:tr>
      <w:tr w:rsidR="00000000">
        <w:trPr>
          <w:divId w:val="1329137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</w:p>
        </w:tc>
      </w:tr>
      <w:tr w:rsidR="00000000">
        <w:trPr>
          <w:divId w:val="1329137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95221121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</w:p>
        </w:tc>
      </w:tr>
      <w:tr w:rsidR="00000000">
        <w:trPr>
          <w:divId w:val="1329137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9137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208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921155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A20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921155X43844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A20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921180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</w:p>
        </w:tc>
      </w:tr>
    </w:tbl>
    <w:p w:rsidR="00000000" w:rsidRDefault="001A20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7"/>
        <w:gridCol w:w="2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208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</w:t>
            </w:r>
            <w:r>
              <w:rPr>
                <w:rFonts w:eastAsia="Times New Roman"/>
              </w:rPr>
              <w:t>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20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1A2081">
      <w:pPr>
        <w:rPr>
          <w:rFonts w:eastAsia="Times New Roman"/>
        </w:rPr>
      </w:pPr>
    </w:p>
    <w:p w:rsidR="00000000" w:rsidRDefault="001A208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208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«ГК «Самолет» за 2023 год, годовой бухгалтерской (финансовой) отчетности ПАО «ГК «Самолет» за 2023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«ГК «Самолет» по результатам 2023 года.</w:t>
      </w:r>
      <w:r>
        <w:rPr>
          <w:rFonts w:eastAsia="Times New Roman"/>
        </w:rPr>
        <w:br/>
        <w:t>3. Избрание членов Совета директоров ПАО «ГК «Самолет».</w:t>
      </w:r>
      <w:r>
        <w:rPr>
          <w:rFonts w:eastAsia="Times New Roman"/>
        </w:rPr>
        <w:br/>
        <w:t>4. Назначение аудиторской организации ПАО «ГК «Самолет».</w:t>
      </w:r>
      <w:r>
        <w:rPr>
          <w:rFonts w:eastAsia="Times New Roman"/>
        </w:rPr>
        <w:br/>
        <w:t>5. Утверждение Уст</w:t>
      </w:r>
      <w:r>
        <w:rPr>
          <w:rFonts w:eastAsia="Times New Roman"/>
        </w:rPr>
        <w:t>ава ПАО «ГК «Самолет» в новой редакции.</w:t>
      </w:r>
      <w:r>
        <w:rPr>
          <w:rFonts w:eastAsia="Times New Roman"/>
        </w:rPr>
        <w:br/>
        <w:t xml:space="preserve">6. Утверждение Положения о выплате вознаграждений и компенсаций членам Совета директоров ПАО «ГК «Самолет» в новой редакции. </w:t>
      </w:r>
    </w:p>
    <w:p w:rsidR="00000000" w:rsidRDefault="001A2081">
      <w:pPr>
        <w:pStyle w:val="a3"/>
      </w:pPr>
      <w:r>
        <w:t>Настоящим сообщаем о получении НКО АО НРД информации, предоставляемой эмитентом ценных бум</w:t>
      </w:r>
      <w:r>
        <w:t>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</w:t>
      </w:r>
      <w:r>
        <w:t>орядку предоставления центральным депозитарием доступа к такой информации"</w:t>
      </w:r>
    </w:p>
    <w:p w:rsidR="00000000" w:rsidRDefault="001A2081">
      <w:pPr>
        <w:pStyle w:val="a3"/>
      </w:pPr>
      <w:r>
        <w:t>4.2 Информация о созыве общего собрания акционеров эмитента</w:t>
      </w:r>
    </w:p>
    <w:p w:rsidR="00000000" w:rsidRDefault="001A20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A208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 manager (495) 956-27-90, (495) 956-27-91</w:t>
      </w:r>
    </w:p>
    <w:p w:rsidR="00000000" w:rsidRDefault="001A2081">
      <w:pPr>
        <w:rPr>
          <w:rFonts w:eastAsia="Times New Roman"/>
        </w:rPr>
      </w:pPr>
      <w:r>
        <w:rPr>
          <w:rFonts w:eastAsia="Times New Roman"/>
        </w:rPr>
        <w:br/>
      </w:r>
    </w:p>
    <w:p w:rsidR="001A2081" w:rsidRDefault="001A20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1A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02F1"/>
    <w:rsid w:val="001A2081"/>
    <w:rsid w:val="00F2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4E165-C453-4EAE-BB17-5B14CB2B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704cdf591a48f18497a5ad67bbd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2024-05-20T05:08:00Z</dcterms:created>
  <dcterms:modified xsi:type="dcterms:W3CDTF">2024-05-20T05:08:00Z</dcterms:modified>
</cp:coreProperties>
</file>