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336A">
      <w:pPr>
        <w:pStyle w:val="a3"/>
        <w:divId w:val="14732509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325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25935756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</w:p>
        </w:tc>
      </w:tr>
      <w:tr w:rsidR="00000000">
        <w:trPr>
          <w:divId w:val="147325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</w:p>
        </w:tc>
      </w:tr>
      <w:tr w:rsidR="00000000">
        <w:trPr>
          <w:divId w:val="147325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3250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336A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ООО "Комплекс Финанс" ИНН 7702592921 (облигация 4-01-36144-R/RU000A0GS4Q9)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322391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0333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38"/>
        <w:gridCol w:w="1120"/>
        <w:gridCol w:w="1101"/>
        <w:gridCol w:w="1101"/>
        <w:gridCol w:w="698"/>
        <w:gridCol w:w="1030"/>
        <w:gridCol w:w="1030"/>
        <w:gridCol w:w="917"/>
        <w:gridCol w:w="888"/>
        <w:gridCol w:w="660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322391X7276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"Комплекс Финанс"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4-01-36144-R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RU000A0GS4Q9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RU000A0GS4Q9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333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33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2017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33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Внесение в Единый государственный реестр юридических лиц сведений о прекращении деятельности юридического лица в связи с исключением его из Единого го</w:t>
            </w:r>
            <w:r>
              <w:rPr>
                <w:rFonts w:eastAsia="Times New Roman"/>
              </w:rPr>
              <w:t xml:space="preserve">сударственного реестра юридических лиц на основании п. 2 ст. 21.1 Федерального закона от 08.08.2001 № 129-ФЗ </w:t>
            </w:r>
          </w:p>
        </w:tc>
      </w:tr>
    </w:tbl>
    <w:p w:rsidR="00000000" w:rsidRDefault="0003336A">
      <w:pPr>
        <w:rPr>
          <w:rFonts w:eastAsia="Times New Roman"/>
        </w:rPr>
      </w:pPr>
      <w:r>
        <w:rPr>
          <w:rFonts w:eastAsia="Times New Roman"/>
        </w:rPr>
        <w:br/>
      </w:r>
    </w:p>
    <w:p w:rsidR="0003336A" w:rsidRDefault="000333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3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730B"/>
    <w:rsid w:val="0003336A"/>
    <w:rsid w:val="00C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2017-12-15T05:14:00Z</dcterms:created>
  <dcterms:modified xsi:type="dcterms:W3CDTF">2017-12-15T05:14:00Z</dcterms:modified>
</cp:coreProperties>
</file>