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41C">
      <w:pPr>
        <w:pStyle w:val="a3"/>
        <w:divId w:val="1358190096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8190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81234070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</w:tr>
      <w:tr w:rsidR="00000000">
        <w:trPr>
          <w:divId w:val="1358190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</w:tr>
      <w:tr w:rsidR="00000000">
        <w:trPr>
          <w:divId w:val="1358190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81187664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</w:tr>
      <w:tr w:rsidR="00000000">
        <w:trPr>
          <w:divId w:val="1358190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190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641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0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Profiti Ilia Street, 4046Germasogeias, Limassol, Cyprus</w:t>
            </w:r>
          </w:p>
        </w:tc>
      </w:tr>
    </w:tbl>
    <w:p w:rsidR="00000000" w:rsidRDefault="00FA6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829479D84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FA6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6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6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</w:t>
            </w:r>
            <w:r>
              <w:rPr>
                <w:rFonts w:eastAsia="Times New Roman"/>
              </w:rPr>
              <w:t>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FA6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641C">
      <w:pPr>
        <w:rPr>
          <w:rFonts w:eastAsia="Times New Roman"/>
        </w:rPr>
      </w:pPr>
    </w:p>
    <w:p w:rsidR="00000000" w:rsidRDefault="00FA641C">
      <w:pPr>
        <w:pStyle w:val="a3"/>
      </w:pPr>
      <w:r>
        <w:t xml:space="preserve">Обновление от 02.08.2023: </w:t>
      </w:r>
      <w:r>
        <w:br/>
      </w:r>
      <w:r>
        <w:br/>
        <w:t xml:space="preserve">От Euroclear Bank S.A/N.V. поступила информация о данном корпоративном действии. </w:t>
      </w:r>
      <w:r>
        <w:br/>
        <w:t xml:space="preserve">Обновлен текст сообщения от Clearstream Banking S.A в первоначальном уведомлении. </w:t>
      </w:r>
      <w:r>
        <w:br/>
      </w:r>
      <w:r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 и доступны по запросу у Иностранного депозитария.</w:t>
      </w:r>
      <w:r>
        <w:br/>
        <w:t>Подробная информация изложена в тексте сообщений от Иностранных депозитариев ниже.</w:t>
      </w:r>
      <w:r>
        <w:br/>
      </w:r>
      <w:r>
        <w:br/>
        <w:t>Конец обновл</w:t>
      </w:r>
      <w:r>
        <w:t>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</w:t>
      </w:r>
      <w:r>
        <w:lastRenderedPageBreak/>
        <w:t>общее соб</w:t>
      </w:r>
      <w:r>
        <w:t xml:space="preserve">рание».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</w:t>
      </w:r>
      <w:r>
        <w:br/>
      </w:r>
      <w:r>
        <w:br/>
        <w:t>Подробности приведены в тексте сообщения Иностранного депо</w:t>
      </w:r>
      <w:r>
        <w:t xml:space="preserve">зитария. </w:t>
      </w:r>
      <w:r>
        <w:br/>
      </w:r>
      <w:r>
        <w:br/>
        <w:t xml:space="preserve">Текст сообщения от Euroclear Bank S.A./N.V.: 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</w:t>
      </w:r>
      <w:r>
        <w:t>L:</w:t>
      </w:r>
      <w:r>
        <w:br/>
        <w:t>SEND AN E-MAIL TO CADOCS(AT)EUROCLEAR.COM. INDICATE IN THE</w:t>
      </w:r>
      <w:r>
        <w:br/>
        <w:t>SUBJECT OF YOUR E-MAIL THE FOLLOWING REFERENCE 737406-230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 xml:space="preserve">YOU WILL RECEIVE </w:t>
      </w:r>
      <w:r>
        <w:t>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</w:t>
      </w:r>
      <w:r>
        <w:t>ORPORATE ACTION</w:t>
      </w:r>
      <w:r>
        <w:br/>
        <w:t>NOTIFICATION NUMBER 737406 IN THE SEARCH BOX ON MY.EUROCLEAR.COM</w:t>
      </w:r>
      <w:r>
        <w:br/>
        <w:t>MY APPS CORPORATE ACTIONS</w:t>
      </w:r>
      <w:r>
        <w:br/>
      </w:r>
      <w:r>
        <w:br/>
        <w:t>--------------- ACTION TO BE TAKEN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</w:t>
      </w:r>
      <w:r>
        <w:t>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  <w:t>/CONY:</w:t>
      </w:r>
      <w:r>
        <w:t xml:space="preserve">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 xml:space="preserve">FOR ALL OPTIONS MENTION YOUR CONTACT NAME AND TELEPHONE NUMBER </w:t>
      </w:r>
      <w:r>
        <w:lastRenderedPageBreak/>
        <w:t>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</w:t>
      </w:r>
      <w:r>
        <w:t>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</w:t>
      </w:r>
      <w:r>
        <w:t>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</w:t>
      </w:r>
      <w:r>
        <w:t xml:space="preserve">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</w:t>
      </w:r>
      <w:r>
        <w:t>OLUTION X,Y AND Z IF ANY'.</w:t>
      </w:r>
      <w:r>
        <w:br/>
        <w:t>.</w:t>
      </w:r>
      <w:r>
        <w:br/>
        <w:t>ALWAYS INCLUDE IN FIELD 70E::INST YOUR CONTACT NAME AND NUMBER</w:t>
      </w:r>
      <w:r>
        <w:br/>
      </w:r>
      <w:r>
        <w:br/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>INSTR</w:t>
      </w:r>
      <w:r>
        <w:t xml:space="preserve">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</w:t>
      </w:r>
      <w:r>
        <w:t xml:space="preserve"> Agenda:</w:t>
      </w:r>
      <w:r>
        <w:br/>
        <w:t>+ Meeting for GDR Holders</w:t>
      </w:r>
      <w:r>
        <w:br/>
        <w:t>1. Approve the Company</w:t>
      </w:r>
      <w:r>
        <w:br/>
        <w:t>Redomiciliation to Abu Dhabi (For,</w:t>
      </w:r>
      <w:r>
        <w:br/>
        <w:t>Against, Abstain, Do Not Vote)</w:t>
      </w:r>
      <w:r>
        <w:br/>
        <w:t>2. Accept Interim Financial</w:t>
      </w:r>
      <w:r>
        <w:br/>
        <w:t>Statements (For, Against, Abstain</w:t>
      </w:r>
      <w:r>
        <w:br/>
      </w:r>
      <w:r>
        <w:lastRenderedPageBreak/>
        <w:t>, Do Not Vote)</w:t>
      </w:r>
      <w:r>
        <w:br/>
        <w:t>-------------------------------------------------------</w:t>
      </w:r>
      <w:r>
        <w:br/>
        <w:t>3. Authorize Board to Ratify and</w:t>
      </w:r>
      <w:r>
        <w:br/>
        <w:t>-------------------------------------------------------</w:t>
      </w:r>
      <w:r>
        <w:br/>
        <w:t>Execute Approved Resolutions (For</w:t>
      </w:r>
      <w:r>
        <w:br/>
        <w:t>, 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</w:r>
      <w:r>
        <w:t>Split Vote: Yes</w:t>
      </w:r>
      <w:r>
        <w:br/>
        <w:t>:70E::ADTX//ALERT: Please be informed this</w:t>
      </w:r>
      <w:r>
        <w:br/>
        <w:t>meeting was regressed to change the</w:t>
      </w:r>
      <w:r>
        <w:br/>
        <w:t xml:space="preserve">code of item 1 from M0159(colon) </w:t>
      </w:r>
      <w:r>
        <w:br/>
        <w:t>Approve Change in the Location of</w:t>
      </w:r>
      <w:r>
        <w:br/>
        <w:t xml:space="preserve">the Company's Seat to M0401(colon) </w:t>
      </w:r>
      <w:r>
        <w:br/>
        <w:t>Approve the Company Redomiciliation</w:t>
      </w:r>
      <w:r>
        <w:br/>
        <w:t>to Abu Dhabi.</w:t>
      </w:r>
    </w:p>
    <w:p w:rsidR="00000000" w:rsidRDefault="00FA641C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641C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641C">
      <w:pPr>
        <w:rPr>
          <w:rFonts w:eastAsia="Times New Roman"/>
        </w:rPr>
      </w:pPr>
      <w:r>
        <w:rPr>
          <w:rFonts w:eastAsia="Times New Roman"/>
        </w:rPr>
        <w:br/>
      </w:r>
    </w:p>
    <w:p w:rsidR="00FA641C" w:rsidRDefault="00FA641C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F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0ED8"/>
    <w:rsid w:val="00D60ED8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A953DC-3B57-4535-A767-6602F12B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56789620b34885ae8c21a19eb76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2023-08-04T08:35:00Z</dcterms:created>
  <dcterms:modified xsi:type="dcterms:W3CDTF">2023-08-04T08:35:00Z</dcterms:modified>
</cp:coreProperties>
</file>