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31380">
      <w:pPr>
        <w:pStyle w:val="a3"/>
        <w:divId w:val="184774339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477433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68252072</w:t>
            </w:r>
          </w:p>
        </w:tc>
        <w:tc>
          <w:tcPr>
            <w:tcW w:w="0" w:type="auto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</w:p>
        </w:tc>
      </w:tr>
      <w:tr w:rsidR="00000000">
        <w:trPr>
          <w:divId w:val="18477433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</w:p>
        </w:tc>
      </w:tr>
      <w:tr w:rsidR="00000000">
        <w:trPr>
          <w:divId w:val="18477433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68251126</w:t>
            </w:r>
          </w:p>
        </w:tc>
        <w:tc>
          <w:tcPr>
            <w:tcW w:w="0" w:type="auto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</w:p>
        </w:tc>
      </w:tr>
      <w:tr w:rsidR="00000000">
        <w:trPr>
          <w:divId w:val="18477433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477433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3138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"Мосэнерго" ИНН 7705035012 (акция 1-01-00085-A / ISIN RU0008958863)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1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705873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313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31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1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1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1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1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1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1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1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1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705873X4629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</w:t>
            </w:r>
            <w:r>
              <w:rPr>
                <w:rFonts w:eastAsia="Times New Roman"/>
              </w:rPr>
              <w:t xml:space="preserve">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7313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1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1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1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708644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</w:p>
        </w:tc>
      </w:tr>
    </w:tbl>
    <w:p w:rsidR="00000000" w:rsidRDefault="007313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6523"/>
        <w:gridCol w:w="147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313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«Мосэнерго» за 2021 год в соответствии с Приложением 1 (проект документа включен в состав информации (материалов), предоставляемой лицам, имеющим право на участие в годовом Общем собрании акционеров ПАО «Мосэнерго»).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</w:t>
            </w:r>
            <w:r>
              <w:rPr>
                <w:rFonts w:eastAsia="Times New Roman"/>
              </w:rPr>
              <w:t>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35965280035</w:t>
            </w:r>
            <w:r>
              <w:rPr>
                <w:rFonts w:eastAsia="Times New Roman"/>
              </w:rPr>
              <w:br/>
              <w:t>Против: 7362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1353251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«Мосэнерго» за 2021 год в соответствии с Приложением 2 (проект документа включен в состав информации (материалов)</w:t>
            </w:r>
            <w:r>
              <w:rPr>
                <w:rFonts w:eastAsia="Times New Roman"/>
              </w:rPr>
              <w:t xml:space="preserve">, предоставляемой лицам, имеющим право на участие в годовом Общем собрании акционеров ПАО «Мосэнерго»).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35965368921</w:t>
            </w:r>
            <w:r>
              <w:rPr>
                <w:rFonts w:eastAsia="Times New Roman"/>
              </w:rPr>
              <w:br/>
              <w:t>Против: 8543</w:t>
            </w:r>
            <w:r>
              <w:rPr>
                <w:rFonts w:eastAsia="Times New Roman"/>
              </w:rPr>
              <w:br/>
              <w:t>Воздержался: 1184720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ПАО «Мосэнерго» за 2021 год: Наименование статьи Рублей Балансовая прибыль (убыток) 17 734 303 333 Распределение прибыли, 17 734 303 333 в том числе: Резервный фонд - Дивиденды на акции за 2021 год 8 8</w:t>
            </w:r>
            <w:r>
              <w:rPr>
                <w:rFonts w:eastAsia="Times New Roman"/>
              </w:rPr>
              <w:t>67 287 162 Остается в распоряжении ПАО «Мосэнерго» 8 867 016 171 2. Выплатить дивиденды по обыкновенным акциям ПАО «Мосэнерго» по результатам 2021 года в размере 0,22308 рубля на одну обыкновенную именную акцию ПАО «Мосэнерго» в денежной форме в сроки, уст</w:t>
            </w:r>
            <w:r>
              <w:rPr>
                <w:rFonts w:eastAsia="Times New Roman"/>
              </w:rPr>
              <w:t>ановленные действующим законодательством Российской Федерации. 3. Определить дату составления списка лиц, имеющих право на получение дивидендов по обыкновенным акциям ПАО «Мосэнерго» по результатам 2021 года – 11 июля 2022 года (на конец операционного дня)</w:t>
            </w:r>
            <w:r>
              <w:rPr>
                <w:rFonts w:eastAsia="Times New Roman"/>
              </w:rPr>
              <w:t xml:space="preserve">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35964904161</w:t>
            </w:r>
            <w:r>
              <w:rPr>
                <w:rFonts w:eastAsia="Times New Roman"/>
              </w:rPr>
              <w:br/>
              <w:t>Против: 461934</w:t>
            </w:r>
            <w:r>
              <w:rPr>
                <w:rFonts w:eastAsia="Times New Roman"/>
              </w:rPr>
              <w:br/>
              <w:t>Воздержался: 1277527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«Мосэнерго»: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</w:t>
            </w:r>
            <w:r>
              <w:rPr>
                <w:rFonts w:eastAsia="Times New Roman"/>
              </w:rPr>
              <w:t>твенностью «Финансовые и бухгалтерские консультанты» (ООО «ФБК», ИНН 7701017140, ОГРН 1027700058286, адрес юридического лица в пределах места нахождения юридического лица: 101990, г. Москва, ул. Мясницкая, д. 44/1 стр. 2АБ, основной регистрационный номер з</w:t>
            </w:r>
            <w:r>
              <w:rPr>
                <w:rFonts w:eastAsia="Times New Roman"/>
              </w:rPr>
              <w:t>аписи в реестре аудиторов и аудиторских организаций Саморегулируемой организации аудиторов Ассоциация «Содружество» 11506030481) в качестве аудитора, осуществляющего аудит бухгалтерской (финансовой) отчетности ПАО «Мосэнерго», подготовленной в соответствии</w:t>
            </w:r>
            <w:r>
              <w:rPr>
                <w:rFonts w:eastAsia="Times New Roman"/>
              </w:rPr>
              <w:t xml:space="preserve"> с требованиями законодательства Российской Федерации за 2022 год, консолидированной финансовой отчетности Группы Мосэнерго, подготовленной в соответствии с Международными стандартами финансовой отчетности за 2022 год, обзорную проверку консолидированной п</w:t>
            </w:r>
            <w:r>
              <w:rPr>
                <w:rFonts w:eastAsia="Times New Roman"/>
              </w:rPr>
              <w:t xml:space="preserve">ромежуточной финансовой отчетности Группы Мосэнерго, подготовленной в соответствии с Международными стандартами финансовой отчетности, за первое полугодие 2022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35964584525</w:t>
            </w:r>
            <w:r>
              <w:rPr>
                <w:rFonts w:eastAsia="Times New Roman"/>
              </w:rPr>
              <w:br/>
              <w:t>Против: 198448</w:t>
            </w:r>
            <w:r>
              <w:rPr>
                <w:rFonts w:eastAsia="Times New Roman"/>
              </w:rPr>
              <w:br/>
              <w:t>Воздержался: 1869487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</w:t>
            </w:r>
            <w:r>
              <w:rPr>
                <w:rFonts w:eastAsia="Times New Roman"/>
              </w:rPr>
              <w:t>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Определить общую сумму дополнительной части вознаграждения членов Совета директоров ПАО «Мосэнерго» в размере 0,181% (ноль целых сто восемьдесят одна тысячная процента) чистой прибыли ПАО «Мосэнерго», полученной по </w:t>
            </w:r>
            <w:r>
              <w:rPr>
                <w:rFonts w:eastAsia="Times New Roman"/>
              </w:rPr>
              <w:lastRenderedPageBreak/>
              <w:t>итогам деятельности в 2021 году, оп</w:t>
            </w:r>
            <w:r>
              <w:rPr>
                <w:rFonts w:eastAsia="Times New Roman"/>
              </w:rPr>
              <w:t>ределяемой по российским стандартам бухгалтерского учета, и выплатить ее в следующем порядке: - членам Совета директоров ПАО «Мосэнерго», избранным решением годового Общего собрания акционеров ПАО «Мосэнерго» 23.06.2021, в размере 0,082% (ноль целых восемь</w:t>
            </w:r>
            <w:r>
              <w:rPr>
                <w:rFonts w:eastAsia="Times New Roman"/>
              </w:rPr>
              <w:t>десят две тысячных процента) чистой прибыли ПАО «Мосэнерго», полученной по итогам деятельности в 2021 году, определяемой по российским стандартам бухгалтерского учета, в равных долях; - членам Совета директоров ПАО «Мосэнерго», избранным решением внеочеред</w:t>
            </w:r>
            <w:r>
              <w:rPr>
                <w:rFonts w:eastAsia="Times New Roman"/>
              </w:rPr>
              <w:t>ного Общего собрания акционеров ПАО «Мосэнерго» 09.12.2021, в размере 0,099% (ноль целых девяносто девять тысячных процента) чистой прибыли ПАО «Мосэнерго», полученной по итогам деятельности в 2021 году, о... (Полный текст содержится в файле Решение 6.1.do</w:t>
            </w:r>
            <w:r>
              <w:rPr>
                <w:rFonts w:eastAsia="Times New Roman"/>
              </w:rPr>
              <w:t xml:space="preserve">cx).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35926925556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lastRenderedPageBreak/>
              <w:t>570969</w:t>
            </w:r>
            <w:r>
              <w:rPr>
                <w:rFonts w:eastAsia="Times New Roman"/>
              </w:rPr>
              <w:br/>
              <w:t>Воздержался: 37269200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решения:6.2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порядке определения размера вознаграждений и компенсаций членам Совета директоров ПАО «Мосэнерго» в </w:t>
            </w:r>
            <w:r>
              <w:rPr>
                <w:rFonts w:eastAsia="Times New Roman"/>
              </w:rPr>
              <w:t xml:space="preserve">новой редакции в соответствии с Приложением 3 (проект документа включен в состав информации (материалов), предоставляемой лицам, имеющим право на участие в годовом Общем собрании акционеров ПАО «Мосэнерго»).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35926552104</w:t>
            </w:r>
            <w:r>
              <w:rPr>
                <w:rFonts w:eastAsia="Times New Roman"/>
              </w:rPr>
              <w:br/>
              <w:t>Против: 549301</w:t>
            </w:r>
            <w:r>
              <w:rPr>
                <w:rFonts w:eastAsia="Times New Roman"/>
              </w:rPr>
              <w:br/>
              <w:t>В</w:t>
            </w:r>
            <w:r>
              <w:rPr>
                <w:rFonts w:eastAsia="Times New Roman"/>
              </w:rPr>
              <w:t>оздержался: 37550124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каждому члену Ревизионной комиссии ПАО «Мосэнерго», избранному решением годового Общего собрания акционеров ПАО «Мосэнерго» 23 июня 2021 года, за участие в проверке (ревизии) финансово-хозяйственно</w:t>
            </w:r>
            <w:r>
              <w:rPr>
                <w:rFonts w:eastAsia="Times New Roman"/>
              </w:rPr>
              <w:t>й деятельности ПАО «Мосэнерго» за 2021 год, единовременное вознаграждение в размере суммы, эквивалентной двадцати пяти минимальным месячным тарифным ставкам рабочего первого разряда, установленной отраслевым тарифным соглашением в электроэнергетическом ком</w:t>
            </w:r>
            <w:r>
              <w:rPr>
                <w:rFonts w:eastAsia="Times New Roman"/>
              </w:rPr>
              <w:t xml:space="preserve">плексе РФ (далее - Соглашение) на период проведения проверки (ревизии), с учетом индексации, установленной Соглашением. Размер вознаграждения, выплачиваемого Председателю Ревизионной комиссии ПАО «Мосэнерго», увеличивается на пятьдесят процентов.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</w:t>
            </w:r>
            <w:r>
              <w:rPr>
                <w:rFonts w:eastAsia="Times New Roman"/>
              </w:rPr>
              <w:t xml:space="preserve">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35965128269</w:t>
            </w:r>
            <w:r>
              <w:rPr>
                <w:rFonts w:eastAsia="Times New Roman"/>
              </w:rPr>
              <w:br/>
              <w:t>Против: 670013</w:t>
            </w:r>
            <w:r>
              <w:rPr>
                <w:rFonts w:eastAsia="Times New Roman"/>
              </w:rPr>
              <w:br/>
              <w:t>Воздержался: 623257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и дополнения в Устав ПАО «Мосэнерго» в соответствии с Приложением 4 (проект документа включен в состав информации (материалов), предоставляемой лицам,</w:t>
            </w:r>
            <w:r>
              <w:rPr>
                <w:rFonts w:eastAsia="Times New Roman"/>
              </w:rPr>
              <w:t xml:space="preserve"> имеющим право на участие в годовом Общем собрании акционеров ПАО «Мосэнерго»).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35651729757</w:t>
            </w:r>
            <w:r>
              <w:rPr>
                <w:rFonts w:eastAsia="Times New Roman"/>
              </w:rPr>
              <w:br/>
              <w:t>Против: 6663</w:t>
            </w:r>
            <w:r>
              <w:rPr>
                <w:rFonts w:eastAsia="Times New Roman"/>
              </w:rPr>
              <w:br/>
              <w:t>Воздержался: 37799637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изменения и дополнения в Устав ПАО «Мосэнерго» в соответствии с Приложением 5 (проект документа включен в состав информации (материалов), предоставляемой лицам, имеющим право на участие в годовом Общем собрании акционеров ПАО «Мосэнерго»).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</w:t>
            </w:r>
            <w:r>
              <w:rPr>
                <w:rFonts w:eastAsia="Times New Roman"/>
              </w:rPr>
              <w:t>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25139743385</w:t>
            </w:r>
            <w:r>
              <w:rPr>
                <w:rFonts w:eastAsia="Times New Roman"/>
              </w:rPr>
              <w:br/>
              <w:t>Против: 10512020189</w:t>
            </w:r>
            <w:r>
              <w:rPr>
                <w:rFonts w:eastAsia="Times New Roman"/>
              </w:rPr>
              <w:br/>
              <w:t>Воздержался: 37774274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и дополнения в Устав ПАО «Мосэнерго» в соответствии с Приложением 6 (проект документа включен в состав информации (материалов), предоставля</w:t>
            </w:r>
            <w:r>
              <w:rPr>
                <w:rFonts w:eastAsia="Times New Roman"/>
              </w:rPr>
              <w:t xml:space="preserve">емой лицам, имеющим право на участие в годовом Общем собрании акционеров ПАО «Мосэнерго»).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25414678647</w:t>
            </w:r>
            <w:r>
              <w:rPr>
                <w:rFonts w:eastAsia="Times New Roman"/>
              </w:rPr>
              <w:br/>
              <w:t>Против: 10512019253</w:t>
            </w:r>
            <w:r>
              <w:rPr>
                <w:rFonts w:eastAsia="Times New Roman"/>
              </w:rPr>
              <w:br/>
              <w:t>Воздержался: 37723058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«Мосэнерг</w:t>
            </w:r>
            <w:r>
              <w:rPr>
                <w:rFonts w:eastAsia="Times New Roman"/>
              </w:rPr>
              <w:t xml:space="preserve">о» в новой редакции в соответствии с Приложением 7 (проект документа включен в состав информации (материалов), предоставляемой лицам, имеющим право на участие в годовом Общем собрании акционеров ПАО «Мосэнерго»).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35965024118</w:t>
            </w:r>
            <w:r>
              <w:rPr>
                <w:rFonts w:eastAsia="Times New Roman"/>
              </w:rPr>
              <w:br/>
              <w:t>Против: 511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br/>
              <w:t>Воздержался: 1153329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Совете директоров ПАО «Мосэнерго» в новой редакции в соответствии с Приложением 8 (проект документа </w:t>
            </w:r>
            <w:r>
              <w:rPr>
                <w:rFonts w:eastAsia="Times New Roman"/>
              </w:rPr>
              <w:t xml:space="preserve">включен в состав информации (материалов), предоставляемой лицам, имеющим право на участие в годовом Общем собрании акционеров ПАО «Мосэнерго»).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35926714071</w:t>
            </w:r>
            <w:r>
              <w:rPr>
                <w:rFonts w:eastAsia="Times New Roman"/>
              </w:rPr>
              <w:br/>
              <w:t>Против: 85858</w:t>
            </w:r>
            <w:r>
              <w:rPr>
                <w:rFonts w:eastAsia="Times New Roman"/>
              </w:rPr>
              <w:br/>
              <w:t>Воздержался: 37619343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Генеральном директоре ПАО «Мосэнерго» в новой редакции в соответствии с Приложением 9 (проект документа включен в состав информации (материалов), предоставляемой лицам, имеющим право на участие в годовом Общем собрании акционеров ПАО </w:t>
            </w:r>
            <w:r>
              <w:rPr>
                <w:rFonts w:eastAsia="Times New Roman"/>
              </w:rPr>
              <w:t xml:space="preserve">«Мосэнерго»).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13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35926713532</w:t>
            </w:r>
            <w:r>
              <w:rPr>
                <w:rFonts w:eastAsia="Times New Roman"/>
              </w:rPr>
              <w:br/>
              <w:t>Против: 87270</w:t>
            </w:r>
            <w:r>
              <w:rPr>
                <w:rFonts w:eastAsia="Times New Roman"/>
              </w:rPr>
              <w:br/>
              <w:t>Воздержался: 37617881</w:t>
            </w:r>
          </w:p>
        </w:tc>
      </w:tr>
    </w:tbl>
    <w:p w:rsidR="00000000" w:rsidRDefault="00731380">
      <w:pPr>
        <w:rPr>
          <w:rFonts w:eastAsia="Times New Roman"/>
        </w:rPr>
      </w:pPr>
    </w:p>
    <w:p w:rsidR="00000000" w:rsidRDefault="00731380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</w:t>
      </w:r>
      <w:r>
        <w:t>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73138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3138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</w:t>
      </w:r>
      <w:r>
        <w:t>etails please contact your account  manager (495) 956-27-90, (495) 956-27-91</w:t>
      </w:r>
    </w:p>
    <w:p w:rsidR="00000000" w:rsidRDefault="00731380">
      <w:pPr>
        <w:rPr>
          <w:rFonts w:eastAsia="Times New Roman"/>
        </w:rPr>
      </w:pPr>
      <w:r>
        <w:rPr>
          <w:rFonts w:eastAsia="Times New Roman"/>
        </w:rPr>
        <w:br/>
      </w:r>
    </w:p>
    <w:p w:rsidR="00731380" w:rsidRDefault="0073138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</w:t>
      </w:r>
      <w:r>
        <w:t>нте.</w:t>
      </w:r>
    </w:p>
    <w:sectPr w:rsidR="00731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8209E"/>
    <w:rsid w:val="0018209E"/>
    <w:rsid w:val="0073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A88E1D-2179-43F1-BBAB-29D7D881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74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a61aaae422049f68895e99bd1cb06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2022-07-06T06:29:00Z</dcterms:created>
  <dcterms:modified xsi:type="dcterms:W3CDTF">2022-07-06T06:29:00Z</dcterms:modified>
</cp:coreProperties>
</file>