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2D69">
      <w:pPr>
        <w:pStyle w:val="a3"/>
        <w:divId w:val="1493718803"/>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493718803"/>
          <w:tblCellSpacing w:w="7" w:type="dxa"/>
        </w:trPr>
        <w:tc>
          <w:tcPr>
            <w:tcW w:w="0" w:type="auto"/>
            <w:vAlign w:val="center"/>
            <w:hideMark/>
          </w:tcPr>
          <w:p w:rsidR="00000000" w:rsidRDefault="00FD2D69">
            <w:pPr>
              <w:rPr>
                <w:rFonts w:eastAsia="Times New Roman"/>
              </w:rPr>
            </w:pPr>
            <w:r>
              <w:rPr>
                <w:rFonts w:eastAsia="Times New Roman"/>
              </w:rPr>
              <w:t>Сообщение</w:t>
            </w:r>
          </w:p>
        </w:tc>
        <w:tc>
          <w:tcPr>
            <w:tcW w:w="0" w:type="auto"/>
            <w:vAlign w:val="center"/>
            <w:hideMark/>
          </w:tcPr>
          <w:p w:rsidR="00000000" w:rsidRDefault="00FD2D69">
            <w:pPr>
              <w:rPr>
                <w:rFonts w:eastAsia="Times New Roman"/>
              </w:rPr>
            </w:pPr>
            <w:r>
              <w:rPr>
                <w:rFonts w:eastAsia="Times New Roman"/>
              </w:rPr>
              <w:t>№ 96634751</w:t>
            </w:r>
          </w:p>
        </w:tc>
        <w:tc>
          <w:tcPr>
            <w:tcW w:w="0" w:type="auto"/>
            <w:vAlign w:val="center"/>
            <w:hideMark/>
          </w:tcPr>
          <w:p w:rsidR="00000000" w:rsidRDefault="00FD2D69">
            <w:pPr>
              <w:rPr>
                <w:rFonts w:eastAsia="Times New Roman"/>
              </w:rPr>
            </w:pPr>
          </w:p>
        </w:tc>
      </w:tr>
      <w:tr w:rsidR="00000000">
        <w:trPr>
          <w:divId w:val="1493718803"/>
          <w:tblCellSpacing w:w="7" w:type="dxa"/>
        </w:trPr>
        <w:tc>
          <w:tcPr>
            <w:tcW w:w="0" w:type="auto"/>
            <w:vAlign w:val="center"/>
            <w:hideMark/>
          </w:tcPr>
          <w:p w:rsidR="00000000" w:rsidRDefault="00FD2D69">
            <w:pPr>
              <w:rPr>
                <w:rFonts w:eastAsia="Times New Roman"/>
              </w:rPr>
            </w:pPr>
            <w:r>
              <w:rPr>
                <w:rFonts w:eastAsia="Times New Roman"/>
              </w:rPr>
              <w:t>Функция сообщения:</w:t>
            </w:r>
          </w:p>
        </w:tc>
        <w:tc>
          <w:tcPr>
            <w:tcW w:w="0" w:type="auto"/>
            <w:vAlign w:val="center"/>
            <w:hideMark/>
          </w:tcPr>
          <w:p w:rsidR="00000000" w:rsidRDefault="00FD2D69">
            <w:pPr>
              <w:rPr>
                <w:rFonts w:eastAsia="Times New Roman"/>
              </w:rPr>
            </w:pPr>
            <w:r>
              <w:rPr>
                <w:rFonts w:eastAsia="Times New Roman"/>
              </w:rPr>
              <w:t>Повторное сообщение</w:t>
            </w:r>
          </w:p>
        </w:tc>
        <w:tc>
          <w:tcPr>
            <w:tcW w:w="0" w:type="auto"/>
            <w:vAlign w:val="center"/>
            <w:hideMark/>
          </w:tcPr>
          <w:p w:rsidR="00000000" w:rsidRDefault="00FD2D69">
            <w:pPr>
              <w:rPr>
                <w:rFonts w:eastAsia="Times New Roman"/>
              </w:rPr>
            </w:pPr>
          </w:p>
        </w:tc>
      </w:tr>
      <w:tr w:rsidR="00000000">
        <w:trPr>
          <w:divId w:val="1493718803"/>
          <w:tblCellSpacing w:w="7" w:type="dxa"/>
        </w:trPr>
        <w:tc>
          <w:tcPr>
            <w:tcW w:w="0" w:type="auto"/>
            <w:vAlign w:val="center"/>
            <w:hideMark/>
          </w:tcPr>
          <w:p w:rsidR="00000000" w:rsidRDefault="00FD2D69">
            <w:pPr>
              <w:rPr>
                <w:rFonts w:eastAsia="Times New Roman"/>
              </w:rPr>
            </w:pPr>
            <w:r>
              <w:rPr>
                <w:rFonts w:eastAsia="Times New Roman"/>
              </w:rPr>
              <w:t>Предыдущее сообщение:</w:t>
            </w:r>
          </w:p>
        </w:tc>
        <w:tc>
          <w:tcPr>
            <w:tcW w:w="0" w:type="auto"/>
            <w:vAlign w:val="center"/>
            <w:hideMark/>
          </w:tcPr>
          <w:p w:rsidR="00000000" w:rsidRDefault="00FD2D69">
            <w:pPr>
              <w:rPr>
                <w:rFonts w:eastAsia="Times New Roman"/>
              </w:rPr>
            </w:pPr>
            <w:r>
              <w:rPr>
                <w:rFonts w:eastAsia="Times New Roman"/>
              </w:rPr>
              <w:t>№ 96616020</w:t>
            </w:r>
          </w:p>
        </w:tc>
        <w:tc>
          <w:tcPr>
            <w:tcW w:w="0" w:type="auto"/>
            <w:vAlign w:val="center"/>
            <w:hideMark/>
          </w:tcPr>
          <w:p w:rsidR="00000000" w:rsidRDefault="00FD2D69">
            <w:pPr>
              <w:rPr>
                <w:rFonts w:eastAsia="Times New Roman"/>
              </w:rPr>
            </w:pPr>
          </w:p>
        </w:tc>
      </w:tr>
      <w:tr w:rsidR="00000000">
        <w:trPr>
          <w:divId w:val="1493718803"/>
          <w:tblCellSpacing w:w="7" w:type="dxa"/>
        </w:trPr>
        <w:tc>
          <w:tcPr>
            <w:tcW w:w="0" w:type="auto"/>
            <w:vAlign w:val="center"/>
            <w:hideMark/>
          </w:tcPr>
          <w:p w:rsidR="00000000" w:rsidRDefault="00FD2D69">
            <w:pPr>
              <w:rPr>
                <w:rFonts w:eastAsia="Times New Roman"/>
              </w:rPr>
            </w:pPr>
            <w:r>
              <w:rPr>
                <w:rFonts w:eastAsia="Times New Roman"/>
              </w:rPr>
              <w:t>Отправитель сообщения:</w:t>
            </w:r>
          </w:p>
        </w:tc>
        <w:tc>
          <w:tcPr>
            <w:tcW w:w="0" w:type="auto"/>
            <w:vAlign w:val="center"/>
            <w:hideMark/>
          </w:tcPr>
          <w:p w:rsidR="00000000" w:rsidRDefault="00FD2D69">
            <w:pPr>
              <w:rPr>
                <w:rFonts w:eastAsia="Times New Roman"/>
              </w:rPr>
            </w:pPr>
            <w:r>
              <w:rPr>
                <w:rFonts w:eastAsia="Times New Roman"/>
              </w:rPr>
              <w:t>NDC000000000</w:t>
            </w:r>
          </w:p>
        </w:tc>
        <w:tc>
          <w:tcPr>
            <w:tcW w:w="0" w:type="auto"/>
            <w:vAlign w:val="center"/>
            <w:hideMark/>
          </w:tcPr>
          <w:p w:rsidR="00000000" w:rsidRDefault="00FD2D69">
            <w:pPr>
              <w:rPr>
                <w:rFonts w:eastAsia="Times New Roman"/>
              </w:rPr>
            </w:pPr>
            <w:r>
              <w:rPr>
                <w:rFonts w:eastAsia="Times New Roman"/>
              </w:rPr>
              <w:t>НКО АО НРД</w:t>
            </w:r>
          </w:p>
        </w:tc>
      </w:tr>
      <w:tr w:rsidR="00000000">
        <w:trPr>
          <w:divId w:val="1493718803"/>
          <w:tblCellSpacing w:w="7" w:type="dxa"/>
        </w:trPr>
        <w:tc>
          <w:tcPr>
            <w:tcW w:w="0" w:type="auto"/>
            <w:vAlign w:val="center"/>
            <w:hideMark/>
          </w:tcPr>
          <w:p w:rsidR="00000000" w:rsidRDefault="00FD2D69">
            <w:pPr>
              <w:rPr>
                <w:rFonts w:eastAsia="Times New Roman"/>
              </w:rPr>
            </w:pPr>
            <w:r>
              <w:rPr>
                <w:rFonts w:eastAsia="Times New Roman"/>
              </w:rPr>
              <w:t>Получатель сообщения:</w:t>
            </w:r>
          </w:p>
        </w:tc>
        <w:tc>
          <w:tcPr>
            <w:tcW w:w="0" w:type="auto"/>
            <w:vAlign w:val="center"/>
            <w:hideMark/>
          </w:tcPr>
          <w:p w:rsidR="00000000" w:rsidRDefault="00FD2D69">
            <w:pPr>
              <w:rPr>
                <w:rFonts w:eastAsia="Times New Roman"/>
              </w:rPr>
            </w:pPr>
            <w:r>
              <w:rPr>
                <w:rFonts w:eastAsia="Times New Roman"/>
              </w:rPr>
              <w:t>MC0083900000</w:t>
            </w:r>
          </w:p>
        </w:tc>
        <w:tc>
          <w:tcPr>
            <w:tcW w:w="0" w:type="auto"/>
            <w:vAlign w:val="center"/>
            <w:hideMark/>
          </w:tcPr>
          <w:p w:rsidR="00000000" w:rsidRDefault="00FD2D69">
            <w:pPr>
              <w:rPr>
                <w:rFonts w:eastAsia="Times New Roman"/>
              </w:rPr>
            </w:pPr>
            <w:r>
              <w:rPr>
                <w:rFonts w:eastAsia="Times New Roman"/>
              </w:rPr>
              <w:t>ООО ИК "ММК-Финанс"</w:t>
            </w:r>
          </w:p>
        </w:tc>
      </w:tr>
    </w:tbl>
    <w:p w:rsidR="00000000" w:rsidRDefault="00FD2D69">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ПАО "Совкомфлот" ИНН 7702060116 (акция 1-01-10613-A / ISIN RU000A0JXNU8)</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FD2D6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FD2D69">
            <w:pPr>
              <w:wordWrap w:val="0"/>
              <w:rPr>
                <w:rFonts w:eastAsia="Times New Roman"/>
              </w:rPr>
            </w:pPr>
            <w:r>
              <w:rPr>
                <w:rFonts w:eastAsia="Times New Roman"/>
              </w:rPr>
              <w:t>929458</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типа к</w:t>
            </w:r>
            <w:r>
              <w:rPr>
                <w:rFonts w:eastAsia="Times New Roman"/>
              </w:rPr>
              <w:t>орпоративного действия</w:t>
            </w:r>
          </w:p>
        </w:tc>
        <w:tc>
          <w:tcPr>
            <w:tcW w:w="0" w:type="auto"/>
            <w:shd w:val="clear" w:color="auto" w:fill="EEEEEE"/>
            <w:vAlign w:val="center"/>
            <w:hideMark/>
          </w:tcPr>
          <w:p w:rsidR="00000000" w:rsidRDefault="00FD2D69">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D2D69">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Дата КД (план.)</w:t>
            </w:r>
          </w:p>
        </w:tc>
        <w:tc>
          <w:tcPr>
            <w:tcW w:w="0" w:type="auto"/>
            <w:shd w:val="clear" w:color="auto" w:fill="EEEEEE"/>
            <w:vAlign w:val="center"/>
            <w:hideMark/>
          </w:tcPr>
          <w:p w:rsidR="00000000" w:rsidRDefault="00FD2D69">
            <w:pPr>
              <w:rPr>
                <w:rFonts w:eastAsia="Times New Roman"/>
              </w:rPr>
            </w:pPr>
            <w:r>
              <w:rPr>
                <w:rFonts w:eastAsia="Times New Roman"/>
              </w:rPr>
              <w:t xml:space="preserve">30 июня 2024 г. </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Дата фиксации</w:t>
            </w:r>
          </w:p>
        </w:tc>
        <w:tc>
          <w:tcPr>
            <w:tcW w:w="0" w:type="auto"/>
            <w:shd w:val="clear" w:color="auto" w:fill="EEEEEE"/>
            <w:vAlign w:val="center"/>
            <w:hideMark/>
          </w:tcPr>
          <w:p w:rsidR="00000000" w:rsidRDefault="00FD2D69">
            <w:pPr>
              <w:rPr>
                <w:rFonts w:eastAsia="Times New Roman"/>
              </w:rPr>
            </w:pPr>
            <w:r>
              <w:rPr>
                <w:rFonts w:eastAsia="Times New Roman"/>
              </w:rPr>
              <w:t>09 июня 2024 г.</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Заочная</w:t>
            </w:r>
          </w:p>
        </w:tc>
      </w:tr>
    </w:tbl>
    <w:p w:rsidR="00000000" w:rsidRDefault="00FD2D6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537"/>
        <w:gridCol w:w="1992"/>
        <w:gridCol w:w="1394"/>
        <w:gridCol w:w="1527"/>
        <w:gridCol w:w="1735"/>
        <w:gridCol w:w="1735"/>
        <w:gridCol w:w="2000"/>
      </w:tblGrid>
      <w:tr w:rsidR="00000000">
        <w:trPr>
          <w:tblHeader/>
          <w:tblCellSpacing w:w="7" w:type="dxa"/>
        </w:trPr>
        <w:tc>
          <w:tcPr>
            <w:tcW w:w="0" w:type="auto"/>
            <w:gridSpan w:val="8"/>
            <w:shd w:val="clear" w:color="auto" w:fill="BBBBBB"/>
            <w:vAlign w:val="center"/>
            <w:hideMark/>
          </w:tcPr>
          <w:p w:rsidR="00000000" w:rsidRDefault="00FD2D6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D2D6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D2D6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D2D69">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FD2D69">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FD2D6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D2D6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D2D6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D2D6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929458X32824</w:t>
            </w:r>
          </w:p>
        </w:tc>
        <w:tc>
          <w:tcPr>
            <w:tcW w:w="0" w:type="auto"/>
            <w:shd w:val="clear" w:color="auto" w:fill="EEEEEE"/>
            <w:vAlign w:val="center"/>
            <w:hideMark/>
          </w:tcPr>
          <w:p w:rsidR="00000000" w:rsidRDefault="00FD2D69">
            <w:pPr>
              <w:rPr>
                <w:rFonts w:eastAsia="Times New Roman"/>
              </w:rPr>
            </w:pPr>
            <w:r>
              <w:rPr>
                <w:rFonts w:eastAsia="Times New Roman"/>
              </w:rPr>
              <w:t>публичное акционерное общество "Современный коммерческий флот"</w:t>
            </w:r>
          </w:p>
        </w:tc>
        <w:tc>
          <w:tcPr>
            <w:tcW w:w="0" w:type="auto"/>
            <w:shd w:val="clear" w:color="auto" w:fill="EEEEEE"/>
            <w:vAlign w:val="center"/>
            <w:hideMark/>
          </w:tcPr>
          <w:p w:rsidR="00000000" w:rsidRDefault="00FD2D69">
            <w:pPr>
              <w:rPr>
                <w:rFonts w:eastAsia="Times New Roman"/>
              </w:rPr>
            </w:pPr>
            <w:r>
              <w:rPr>
                <w:rFonts w:eastAsia="Times New Roman"/>
              </w:rPr>
              <w:t>1-01-10613-A</w:t>
            </w:r>
          </w:p>
        </w:tc>
        <w:tc>
          <w:tcPr>
            <w:tcW w:w="0" w:type="auto"/>
            <w:shd w:val="clear" w:color="auto" w:fill="EEEEEE"/>
            <w:vAlign w:val="center"/>
            <w:hideMark/>
          </w:tcPr>
          <w:p w:rsidR="00000000" w:rsidRDefault="00FD2D69">
            <w:pPr>
              <w:rPr>
                <w:rFonts w:eastAsia="Times New Roman"/>
              </w:rPr>
            </w:pPr>
            <w:r>
              <w:rPr>
                <w:rFonts w:eastAsia="Times New Roman"/>
              </w:rPr>
              <w:t>22 августа 1996 г.</w:t>
            </w:r>
          </w:p>
        </w:tc>
        <w:tc>
          <w:tcPr>
            <w:tcW w:w="0" w:type="auto"/>
            <w:shd w:val="clear" w:color="auto" w:fill="EEEEEE"/>
            <w:vAlign w:val="center"/>
            <w:hideMark/>
          </w:tcPr>
          <w:p w:rsidR="00000000" w:rsidRDefault="00FD2D69">
            <w:pPr>
              <w:rPr>
                <w:rFonts w:eastAsia="Times New Roman"/>
              </w:rPr>
            </w:pPr>
            <w:r>
              <w:rPr>
                <w:rFonts w:eastAsia="Times New Roman"/>
              </w:rPr>
              <w:t>акции обыкнове</w:t>
            </w:r>
            <w:r>
              <w:rPr>
                <w:rFonts w:eastAsia="Times New Roman"/>
              </w:rPr>
              <w:t xml:space="preserve">нные </w:t>
            </w:r>
          </w:p>
        </w:tc>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АО "НРК - Р.О.С.Т."</w:t>
            </w:r>
          </w:p>
        </w:tc>
      </w:tr>
    </w:tbl>
    <w:p w:rsidR="00000000" w:rsidRDefault="00FD2D6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FD2D69">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FD2D69">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D2D69">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DVCA</w:t>
            </w:r>
          </w:p>
        </w:tc>
        <w:tc>
          <w:tcPr>
            <w:tcW w:w="0" w:type="auto"/>
            <w:shd w:val="clear" w:color="auto" w:fill="EEEEEE"/>
            <w:vAlign w:val="center"/>
            <w:hideMark/>
          </w:tcPr>
          <w:p w:rsidR="00000000" w:rsidRDefault="00FD2D69">
            <w:pPr>
              <w:rPr>
                <w:rFonts w:eastAsia="Times New Roman"/>
              </w:rPr>
            </w:pPr>
            <w:r>
              <w:rPr>
                <w:rFonts w:eastAsia="Times New Roman"/>
              </w:rPr>
              <w:t>929461</w:t>
            </w:r>
          </w:p>
        </w:tc>
        <w:tc>
          <w:tcPr>
            <w:tcW w:w="0" w:type="auto"/>
            <w:shd w:val="clear" w:color="auto" w:fill="EEEEEE"/>
            <w:vAlign w:val="center"/>
            <w:hideMark/>
          </w:tcPr>
          <w:p w:rsidR="00000000" w:rsidRDefault="00FD2D69">
            <w:pPr>
              <w:rPr>
                <w:rFonts w:eastAsia="Times New Roman"/>
              </w:rPr>
            </w:pPr>
          </w:p>
        </w:tc>
      </w:tr>
    </w:tbl>
    <w:p w:rsidR="00000000" w:rsidRDefault="00FD2D6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7154"/>
        <w:gridCol w:w="2201"/>
      </w:tblGrid>
      <w:tr w:rsidR="00000000">
        <w:trPr>
          <w:tblHeader/>
          <w:tblCellSpacing w:w="7" w:type="dxa"/>
        </w:trPr>
        <w:tc>
          <w:tcPr>
            <w:tcW w:w="0" w:type="auto"/>
            <w:gridSpan w:val="2"/>
            <w:shd w:val="clear" w:color="auto" w:fill="BBBBBB"/>
            <w:vAlign w:val="center"/>
            <w:hideMark/>
          </w:tcPr>
          <w:p w:rsidR="00000000" w:rsidRDefault="00FD2D69">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FD2D69">
            <w:pPr>
              <w:rPr>
                <w:rFonts w:eastAsia="Times New Roman"/>
              </w:rPr>
            </w:pPr>
            <w:r>
              <w:rPr>
                <w:rFonts w:eastAsia="Times New Roman"/>
              </w:rPr>
              <w:t xml:space="preserve">28 июня </w:t>
            </w:r>
            <w:r>
              <w:rPr>
                <w:rFonts w:eastAsia="Times New Roman"/>
              </w:rPr>
              <w:t>2024 г. 20:00 МСК</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FD2D69">
            <w:pPr>
              <w:rPr>
                <w:rFonts w:eastAsia="Times New Roman"/>
              </w:rPr>
            </w:pPr>
            <w:r>
              <w:rPr>
                <w:rFonts w:eastAsia="Times New Roman"/>
              </w:rPr>
              <w:t xml:space="preserve">29 июня 2024 г. </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w:t>
            </w:r>
            <w:r>
              <w:rPr>
                <w:rFonts w:eastAsia="Times New Roman"/>
              </w:rPr>
              <w:t>оздержаться</w:t>
            </w: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FD2D69">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FD2D69">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 xml:space="preserve">Адрес сайта в сети "Интернет", на котором может быть </w:t>
            </w:r>
            <w:r>
              <w:rPr>
                <w:rFonts w:eastAsia="Times New Roman"/>
              </w:rPr>
              <w:t xml:space="preserve">заполнена электронная форма бюллетеней </w:t>
            </w:r>
          </w:p>
        </w:tc>
        <w:tc>
          <w:tcPr>
            <w:tcW w:w="0" w:type="auto"/>
            <w:shd w:val="clear" w:color="auto" w:fill="EEEEEE"/>
            <w:vAlign w:val="center"/>
            <w:hideMark/>
          </w:tcPr>
          <w:p w:rsidR="00000000" w:rsidRDefault="00FD2D69">
            <w:pPr>
              <w:rPr>
                <w:rFonts w:eastAsia="Times New Roman"/>
              </w:rPr>
            </w:pPr>
            <w:r>
              <w:rPr>
                <w:rFonts w:eastAsia="Times New Roman"/>
              </w:rPr>
              <w:t>https://lk.rrost.ru/</w:t>
            </w:r>
          </w:p>
        </w:tc>
      </w:tr>
    </w:tbl>
    <w:p w:rsidR="00000000" w:rsidRDefault="00FD2D6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37"/>
        <w:gridCol w:w="6791"/>
        <w:gridCol w:w="27"/>
      </w:tblGrid>
      <w:tr w:rsidR="00000000">
        <w:trPr>
          <w:tblHeader/>
          <w:tblCellSpacing w:w="7" w:type="dxa"/>
        </w:trPr>
        <w:tc>
          <w:tcPr>
            <w:tcW w:w="0" w:type="auto"/>
            <w:gridSpan w:val="3"/>
            <w:shd w:val="clear" w:color="auto" w:fill="BBBBBB"/>
            <w:vAlign w:val="center"/>
            <w:hideMark/>
          </w:tcPr>
          <w:p w:rsidR="00000000" w:rsidRDefault="00FD2D69">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FD2D69">
            <w:pPr>
              <w:jc w:val="center"/>
              <w:rPr>
                <w:rFonts w:eastAsia="Times New Roman"/>
                <w:b/>
                <w:bCs/>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Утверждение годового отчета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1. Утвердить годовой отчет о результатах деятельности ПАО «Совкомфлот» за 2023 год.</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rHeight w:val="150"/>
          <w:tblCellSpacing w:w="7" w:type="dxa"/>
        </w:trPr>
        <w:tc>
          <w:tcPr>
            <w:tcW w:w="0" w:type="auto"/>
            <w:vAlign w:val="center"/>
            <w:hideMark/>
          </w:tcPr>
          <w:p w:rsidR="00000000" w:rsidRDefault="00FD2D69">
            <w:pPr>
              <w:rPr>
                <w:rFonts w:eastAsia="Times New Roman"/>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Утверждение годовой бухгалтерской (финансовой) отчетности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2.1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2. Утвердить годовую бухгалтерскую (финансовую) отчетность ПАО «Совкомфлот» за 2023 год.</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rHeight w:val="150"/>
          <w:tblCellSpacing w:w="7" w:type="dxa"/>
        </w:trPr>
        <w:tc>
          <w:tcPr>
            <w:tcW w:w="0" w:type="auto"/>
            <w:vAlign w:val="center"/>
            <w:hideMark/>
          </w:tcPr>
          <w:p w:rsidR="00000000" w:rsidRDefault="00FD2D69">
            <w:pPr>
              <w:rPr>
                <w:rFonts w:eastAsia="Times New Roman"/>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Утверждение распределения прибыли ПАО «Совкомфлот» по результатам 2023 года.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3.1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 xml:space="preserve">3. Утвердить следующее распределение чистой прибыли ПАО «Совкомфлот» по результатам 2023 года в сумме 34 893 848 993,10 руб.: направить на выплату дивидендов 34 893 848 993,10 руб., включая 10 959 359 305,19 руб. – выплаченные дивиденды </w:t>
            </w:r>
            <w:r>
              <w:rPr>
                <w:rFonts w:eastAsia="Times New Roman"/>
              </w:rPr>
              <w:lastRenderedPageBreak/>
              <w:t>по резуль</w:t>
            </w:r>
            <w:r>
              <w:rPr>
                <w:rFonts w:eastAsia="Times New Roman"/>
              </w:rPr>
              <w:t>татам девяти месяцев 2023 года за счет чистой прибыли ПАО «Совкомфлот», полученной по результатам девяти месяцев 2023 года, и 23 934 489 687,91 руб. – дивиденды, выплачиваемые по результатам 2023 года.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rHeight w:val="150"/>
          <w:tblCellSpacing w:w="7" w:type="dxa"/>
        </w:trPr>
        <w:tc>
          <w:tcPr>
            <w:tcW w:w="0" w:type="auto"/>
            <w:vAlign w:val="center"/>
            <w:hideMark/>
          </w:tcPr>
          <w:p w:rsidR="00000000" w:rsidRDefault="00FD2D69">
            <w:pPr>
              <w:rPr>
                <w:rFonts w:eastAsia="Times New Roman"/>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Утверждение распределения части нераспределенной прибыли ПАО «Совкомфлот» прошлых лет на выплату дивидендов по акциям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4.1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4. Утвердить следующее распределение части учтенной на балансе ПАО «Совкомфлот» на 31 декабря 2023 года нераспределенной прибыли прошлых лет: направить на выплату дивидендов по результатам 2023 года 2 831 691 576,36 руб.</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w:t>
            </w:r>
            <w:r>
              <w:rPr>
                <w:rFonts w:eastAsia="Times New Roman"/>
              </w:rPr>
              <w:t xml:space="preserve">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rHeight w:val="150"/>
          <w:tblCellSpacing w:w="7" w:type="dxa"/>
        </w:trPr>
        <w:tc>
          <w:tcPr>
            <w:tcW w:w="0" w:type="auto"/>
            <w:vAlign w:val="center"/>
            <w:hideMark/>
          </w:tcPr>
          <w:p w:rsidR="00000000" w:rsidRDefault="00FD2D69">
            <w:pPr>
              <w:rPr>
                <w:rFonts w:eastAsia="Times New Roman"/>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О размере дивидендов, сроках и форме их выплаты по итогам работы за 2023 год и установлении даты, на которую определяются лица, имеющие право на получение дивидендов.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5.1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 xml:space="preserve">5.1. Выплатить дивиденды по </w:t>
            </w:r>
            <w:r>
              <w:rPr>
                <w:rFonts w:eastAsia="Times New Roman"/>
              </w:rPr>
              <w:t>результатам 2023 года по обыкновенным акциям ПАО «Совкомфлот» в общей сумме 26 766 181 264,27 руб. (не включая выплаченные дивиденды по результатам девяти месяцев 2023 года), в том числе 23 934 489 687,91 руб. за счет чистой прибыли ПАО «Совкомфлот», получ</w:t>
            </w:r>
            <w:r>
              <w:rPr>
                <w:rFonts w:eastAsia="Times New Roman"/>
              </w:rPr>
              <w:t>енной по результатам 2023 года, и 2 831 691 576,36 руб. за счет части нераспределенной прибыли прошлых лет, учтенной на балансе ПАО «Совкомфлот» на 31 декабря 2023 года, что составляет 11,27 руб. на одну обыкновенную акцию. 5.2. Определить следующий порядо</w:t>
            </w:r>
            <w:r>
              <w:rPr>
                <w:rFonts w:eastAsia="Times New Roman"/>
              </w:rPr>
              <w:t xml:space="preserve">к выплаты дивидендов по </w:t>
            </w:r>
            <w:r>
              <w:rPr>
                <w:rFonts w:eastAsia="Times New Roman"/>
              </w:rPr>
              <w:lastRenderedPageBreak/>
              <w:t>результатам 2023 года: дивиденды выплатить в денежной форме; сумма начисленных дивидендов в расчете на одного акционера определяется с точностью до одной копейки. 5.3. Определить дату составления списка лиц, имеющих право на получен</w:t>
            </w:r>
            <w:r>
              <w:rPr>
                <w:rFonts w:eastAsia="Times New Roman"/>
              </w:rPr>
              <w:t>ие дивидендов, – на 20-й день с даты принятия решения о выплате дивидендов годовым общим собранием акционеров ПАО «Совкомфлот» (20 июля 2024 года). 5.4. Выплатить дивиденды номинальным держателям и являющимся профессиона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rHeight w:val="150"/>
          <w:tblCellSpacing w:w="7" w:type="dxa"/>
        </w:trPr>
        <w:tc>
          <w:tcPr>
            <w:tcW w:w="0" w:type="auto"/>
            <w:vAlign w:val="center"/>
            <w:hideMark/>
          </w:tcPr>
          <w:p w:rsidR="00000000" w:rsidRDefault="00FD2D69">
            <w:pPr>
              <w:rPr>
                <w:rFonts w:eastAsia="Times New Roman"/>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О выплате вознаграждения за работу в составе совета директоров членам совета директоров, не являющимся государственными служащими, в размере, установленном внутренними документами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6.1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w:t>
            </w:r>
            <w:r>
              <w:rPr>
                <w:rFonts w:eastAsia="Times New Roman"/>
              </w:rPr>
              <w:t>ие</w:t>
            </w:r>
          </w:p>
        </w:tc>
        <w:tc>
          <w:tcPr>
            <w:tcW w:w="0" w:type="auto"/>
            <w:shd w:val="clear" w:color="auto" w:fill="EEEEEE"/>
            <w:vAlign w:val="center"/>
            <w:hideMark/>
          </w:tcPr>
          <w:p w:rsidR="00000000" w:rsidRDefault="00FD2D69">
            <w:pPr>
              <w:rPr>
                <w:rFonts w:eastAsia="Times New Roman"/>
              </w:rPr>
            </w:pPr>
            <w:r>
              <w:rPr>
                <w:rFonts w:eastAsia="Times New Roman"/>
              </w:rPr>
              <w:t>6. Выплатить вознаграждение за работу в составе совета директоров каждому члену совета директоров, не являющемуся государственным служащим или работником ПАО «Совкомфлот», исполнявшему функции члена совета директоров с момента проведения годового общего</w:t>
            </w:r>
            <w:r>
              <w:rPr>
                <w:rFonts w:eastAsia="Times New Roman"/>
              </w:rPr>
              <w:t xml:space="preserve"> собрания акционеров по итогам 2022 года до годового общего собрания акционеров по итогам 2023 года в размере, установленном положением о выплате вознаграждения и компенсации расходов членам совета директоров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rHeight w:val="150"/>
          <w:tblCellSpacing w:w="7" w:type="dxa"/>
        </w:trPr>
        <w:tc>
          <w:tcPr>
            <w:tcW w:w="0" w:type="auto"/>
            <w:vAlign w:val="center"/>
            <w:hideMark/>
          </w:tcPr>
          <w:p w:rsidR="00000000" w:rsidRDefault="00FD2D69">
            <w:pPr>
              <w:rPr>
                <w:rFonts w:eastAsia="Times New Roman"/>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О выплате вознаграждения за работу в составе ревизионной комиссии членам ревизионной комиссии, не являющимся государственными служащими, в размере, установленном внутренними документами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lastRenderedPageBreak/>
              <w:t>Номер проекта решения: 7.1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7. Выплатить вознаграждение за работу в составе ревизионной комиссии каждому члену ревизионной комиссии, не являющемуся государственным служащим, исполнявшему функции члена ревизионной комиссии ПАО «Совкомфлот» с момента проведения годового общего</w:t>
            </w:r>
            <w:r>
              <w:rPr>
                <w:rFonts w:eastAsia="Times New Roman"/>
              </w:rPr>
              <w:t xml:space="preserve"> собрания акционеров по итогам 2022 года до годового общего собрания акционеров по итогам 2023 года в размере, установленном положением о выплате вознаграждения и компенсации расходов членам ревизионной комиссии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rHeight w:val="150"/>
          <w:tblCellSpacing w:w="7" w:type="dxa"/>
        </w:trPr>
        <w:tc>
          <w:tcPr>
            <w:tcW w:w="0" w:type="auto"/>
            <w:vAlign w:val="center"/>
            <w:hideMark/>
          </w:tcPr>
          <w:p w:rsidR="00000000" w:rsidRDefault="00FD2D69">
            <w:pPr>
              <w:rPr>
                <w:rFonts w:eastAsia="Times New Roman"/>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Избрание членов совета директоров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8. Избрать следующих членов cовета директоров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Иванов Виктор Петрович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8.1.2</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Клявин Алексей Юрьевич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8.1.3</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Кузнецов Михаил Евгеньевич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8.1.4</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Окладникова Ирина Андреевна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8.1.5</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FD2D69">
            <w:pPr>
              <w:rPr>
                <w:rFonts w:eastAsia="Times New Roman"/>
              </w:rPr>
            </w:pPr>
            <w:r>
              <w:rPr>
                <w:rFonts w:eastAsia="Times New Roman"/>
              </w:rPr>
              <w:t>Остапенко Алексей Викторович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8.1.6</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Пошивай Александр Иванович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8.1.7</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Садиков Алексей Львович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8.1.8</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Сорокин Павел Юрьевич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w:t>
            </w:r>
            <w:r>
              <w:rPr>
                <w:rFonts w:eastAsia="Times New Roman"/>
              </w:rPr>
              <w:t>ения: 8.1.9</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Тонковидов Игорь Васильевич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8.1.10</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Франк Сергей Оттович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Шаронов Андрей Владимирович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8.1.12</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Швецов Сергей Анатольевич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2D69">
            <w:pPr>
              <w:rPr>
                <w:rFonts w:eastAsia="Times New Roman"/>
              </w:rPr>
            </w:pPr>
            <w:r>
              <w:rPr>
                <w:rFonts w:eastAsia="Times New Roman"/>
              </w:rPr>
              <w:t>Да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2D69">
            <w:pPr>
              <w:wordWrap w:val="0"/>
              <w:rPr>
                <w:rFonts w:eastAsia="Times New Roman"/>
              </w:rPr>
            </w:pPr>
            <w:r>
              <w:rPr>
                <w:rFonts w:eastAsia="Times New Roman"/>
              </w:rPr>
              <w:t>11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rHeight w:val="150"/>
          <w:tblCellSpacing w:w="7" w:type="dxa"/>
        </w:trPr>
        <w:tc>
          <w:tcPr>
            <w:tcW w:w="0" w:type="auto"/>
            <w:vAlign w:val="center"/>
            <w:hideMark/>
          </w:tcPr>
          <w:p w:rsidR="00000000" w:rsidRDefault="00FD2D69">
            <w:pPr>
              <w:rPr>
                <w:rFonts w:eastAsia="Times New Roman"/>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Избрание членов ревизионной комиссии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9.1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Избрание членов ревизионной комиссии ПАО «Совкомфлот».: Засухин Денис Андреевич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D2D69">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9.</w:t>
            </w:r>
            <w:r>
              <w:rPr>
                <w:rFonts w:eastAsia="Times New Roman"/>
              </w:rPr>
              <w:t>2</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Избрание членов ревизионной комиссии ПАО «Совкомфлот».: Оганисян Ованес Размикович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D2D69">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9.3</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FD2D69">
            <w:pPr>
              <w:rPr>
                <w:rFonts w:eastAsia="Times New Roman"/>
              </w:rPr>
            </w:pPr>
            <w:r>
              <w:rPr>
                <w:rFonts w:eastAsia="Times New Roman"/>
              </w:rPr>
              <w:t>Избрание членов ревизионной комиссии ПАО «Совкомфлот».: Херсонцев Илья Игоревич</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D2D69">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w:t>
            </w:r>
            <w:r>
              <w:rPr>
                <w:rFonts w:eastAsia="Times New Roman"/>
              </w:rPr>
              <w:t>ная (вып.1)</w:t>
            </w:r>
          </w:p>
        </w:tc>
        <w:tc>
          <w:tcPr>
            <w:tcW w:w="0" w:type="auto"/>
            <w:vAlign w:val="center"/>
            <w:hideMark/>
          </w:tcPr>
          <w:p w:rsidR="00000000" w:rsidRDefault="00FD2D69">
            <w:pPr>
              <w:rPr>
                <w:rFonts w:eastAsia="Times New Roman"/>
                <w:sz w:val="20"/>
                <w:szCs w:val="20"/>
              </w:rPr>
            </w:pPr>
          </w:p>
        </w:tc>
      </w:tr>
      <w:tr w:rsidR="00000000">
        <w:trPr>
          <w:trHeight w:val="150"/>
          <w:tblCellSpacing w:w="7" w:type="dxa"/>
        </w:trPr>
        <w:tc>
          <w:tcPr>
            <w:tcW w:w="0" w:type="auto"/>
            <w:vAlign w:val="center"/>
            <w:hideMark/>
          </w:tcPr>
          <w:p w:rsidR="00000000" w:rsidRDefault="00FD2D69">
            <w:pPr>
              <w:rPr>
                <w:rFonts w:eastAsia="Times New Roman"/>
              </w:rPr>
            </w:pPr>
          </w:p>
        </w:tc>
        <w:tc>
          <w:tcPr>
            <w:tcW w:w="0" w:type="auto"/>
            <w:vAlign w:val="center"/>
            <w:hideMark/>
          </w:tcPr>
          <w:p w:rsidR="00000000" w:rsidRDefault="00FD2D69">
            <w:pPr>
              <w:rPr>
                <w:rFonts w:eastAsia="Times New Roman"/>
                <w:sz w:val="20"/>
                <w:szCs w:val="20"/>
              </w:rPr>
            </w:pP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2D69">
            <w:pPr>
              <w:rPr>
                <w:rFonts w:eastAsia="Times New Roman"/>
              </w:rPr>
            </w:pPr>
            <w:r>
              <w:rPr>
                <w:rFonts w:eastAsia="Times New Roman"/>
              </w:rPr>
              <w:t>Назначение аудиторской организации (индивидуального аудитора) ПАО «Совкомфлот».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2D69">
            <w:pPr>
              <w:jc w:val="center"/>
              <w:rPr>
                <w:rFonts w:eastAsia="Times New Roman"/>
              </w:rPr>
            </w:pPr>
            <w:r>
              <w:rPr>
                <w:rFonts w:eastAsia="Times New Roman"/>
              </w:rPr>
              <w:t>Номер проекта решения: 10.1</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Описание</w:t>
            </w:r>
          </w:p>
        </w:tc>
        <w:tc>
          <w:tcPr>
            <w:tcW w:w="0" w:type="auto"/>
            <w:shd w:val="clear" w:color="auto" w:fill="EEEEEE"/>
            <w:vAlign w:val="center"/>
            <w:hideMark/>
          </w:tcPr>
          <w:p w:rsidR="00000000" w:rsidRDefault="00FD2D69">
            <w:pPr>
              <w:rPr>
                <w:rFonts w:eastAsia="Times New Roman"/>
              </w:rPr>
            </w:pPr>
            <w:r>
              <w:rPr>
                <w:rFonts w:eastAsia="Times New Roman"/>
              </w:rPr>
              <w:t xml:space="preserve">10. По итогам проведенного открытого конкурса в электронной форме (извещение опубликовано </w:t>
            </w:r>
            <w:r>
              <w:rPr>
                <w:rFonts w:eastAsia="Times New Roman"/>
              </w:rPr>
              <w:t>15 апреля 2024 года в единой информационной системе в сфере закупок и на сайте оператора электронной площадки АО «Сбербанк-АСТ», закупка № 1200400003324000001, протокол подведения итогов от 7 мая 2024 года № 1200400003324000001) назначить общество с ограни</w:t>
            </w:r>
            <w:r>
              <w:rPr>
                <w:rFonts w:eastAsia="Times New Roman"/>
              </w:rPr>
              <w:t>ченной ответственностью «Центр аудиторских технологий и решений – аудиторские услуги» (ОГРН 1027739707203, ИНН 7709383532) аудиторской организацией ПАО «Совкомфлот» на 2024 год.</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Тип решения</w:t>
            </w:r>
          </w:p>
        </w:tc>
        <w:tc>
          <w:tcPr>
            <w:tcW w:w="0" w:type="auto"/>
            <w:shd w:val="clear" w:color="auto" w:fill="EEEEEE"/>
            <w:vAlign w:val="center"/>
            <w:hideMark/>
          </w:tcPr>
          <w:p w:rsidR="00000000" w:rsidRDefault="00FD2D69">
            <w:pPr>
              <w:rPr>
                <w:rFonts w:eastAsia="Times New Roman"/>
              </w:rPr>
            </w:pPr>
            <w:r>
              <w:rPr>
                <w:rFonts w:eastAsia="Times New Roman"/>
              </w:rPr>
              <w:t>ORDI Обычное</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2D69">
            <w:pPr>
              <w:rPr>
                <w:rFonts w:eastAsia="Times New Roman"/>
              </w:rPr>
            </w:pPr>
            <w:r>
              <w:rPr>
                <w:rFonts w:eastAsia="Times New Roman"/>
              </w:rPr>
              <w:t>Нет</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Статус</w:t>
            </w:r>
          </w:p>
        </w:tc>
        <w:tc>
          <w:tcPr>
            <w:tcW w:w="0" w:type="auto"/>
            <w:shd w:val="clear" w:color="auto" w:fill="EEEEEE"/>
            <w:vAlign w:val="center"/>
            <w:hideMark/>
          </w:tcPr>
          <w:p w:rsidR="00000000" w:rsidRDefault="00FD2D69">
            <w:pPr>
              <w:rPr>
                <w:rFonts w:eastAsia="Times New Roman"/>
              </w:rPr>
            </w:pPr>
            <w:r>
              <w:rPr>
                <w:rFonts w:eastAsia="Times New Roman"/>
              </w:rPr>
              <w:t>ACTV Актуально</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CFOR За</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CAGS Против</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2D69">
            <w:pPr>
              <w:rPr>
                <w:rFonts w:eastAsia="Times New Roman"/>
              </w:rPr>
            </w:pPr>
            <w:r>
              <w:rPr>
                <w:rFonts w:eastAsia="Times New Roman"/>
              </w:rPr>
              <w:t>ABST Воздержаться</w:t>
            </w:r>
          </w:p>
        </w:tc>
        <w:tc>
          <w:tcPr>
            <w:tcW w:w="0" w:type="auto"/>
            <w:vAlign w:val="center"/>
            <w:hideMark/>
          </w:tcPr>
          <w:p w:rsidR="00000000" w:rsidRDefault="00FD2D6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2D69">
            <w:pPr>
              <w:rPr>
                <w:rFonts w:eastAsia="Times New Roman"/>
              </w:rPr>
            </w:pPr>
            <w:r>
              <w:rPr>
                <w:rFonts w:eastAsia="Times New Roman"/>
              </w:rPr>
              <w:t>RU000A0JXNU8</w:t>
            </w:r>
          </w:p>
        </w:tc>
        <w:tc>
          <w:tcPr>
            <w:tcW w:w="0" w:type="auto"/>
            <w:shd w:val="clear" w:color="auto" w:fill="EEEEEE"/>
            <w:vAlign w:val="center"/>
            <w:hideMark/>
          </w:tcPr>
          <w:p w:rsidR="00000000" w:rsidRDefault="00FD2D69">
            <w:pPr>
              <w:rPr>
                <w:rFonts w:eastAsia="Times New Roman"/>
              </w:rPr>
            </w:pPr>
            <w:r>
              <w:rPr>
                <w:rFonts w:eastAsia="Times New Roman"/>
              </w:rPr>
              <w:t>RU000A0JXNU8#RU#1-01-10613-A#Акция обыкновенная именная (вып.1)</w:t>
            </w:r>
          </w:p>
        </w:tc>
        <w:tc>
          <w:tcPr>
            <w:tcW w:w="0" w:type="auto"/>
            <w:vAlign w:val="center"/>
            <w:hideMark/>
          </w:tcPr>
          <w:p w:rsidR="00000000" w:rsidRDefault="00FD2D69">
            <w:pPr>
              <w:rPr>
                <w:rFonts w:eastAsia="Times New Roman"/>
                <w:sz w:val="20"/>
                <w:szCs w:val="20"/>
              </w:rPr>
            </w:pPr>
          </w:p>
        </w:tc>
      </w:tr>
    </w:tbl>
    <w:p w:rsidR="00000000" w:rsidRDefault="00FD2D69">
      <w:pPr>
        <w:rPr>
          <w:rFonts w:eastAsia="Times New Roman"/>
        </w:rPr>
      </w:pPr>
    </w:p>
    <w:p w:rsidR="00000000" w:rsidRDefault="00FD2D69">
      <w:pPr>
        <w:pStyle w:val="2"/>
        <w:rPr>
          <w:rFonts w:eastAsia="Times New Roman"/>
        </w:rPr>
      </w:pPr>
      <w:r>
        <w:rPr>
          <w:rFonts w:eastAsia="Times New Roman"/>
        </w:rPr>
        <w:t>Повестка</w:t>
      </w:r>
    </w:p>
    <w:p w:rsidR="00000000" w:rsidRDefault="00FD2D69">
      <w:pPr>
        <w:rPr>
          <w:rFonts w:eastAsia="Times New Roman"/>
        </w:rPr>
      </w:pPr>
      <w:r>
        <w:rPr>
          <w:rFonts w:eastAsia="Times New Roman"/>
        </w:rPr>
        <w:t xml:space="preserve">1. Утверждение годового отчета ПАО «Совкомфлот». </w:t>
      </w:r>
      <w:r>
        <w:rPr>
          <w:rFonts w:eastAsia="Times New Roman"/>
        </w:rPr>
        <w:br/>
        <w:t xml:space="preserve">2. Утверждение годовой бухгалтерской (финансовой) отчетности ПАО «Совкомфлот». </w:t>
      </w:r>
      <w:r>
        <w:rPr>
          <w:rFonts w:eastAsia="Times New Roman"/>
        </w:rPr>
        <w:br/>
        <w:t xml:space="preserve">3. Утверждение распределения прибыли ПАО «Совкомфлот» по результатам 2023 года. </w:t>
      </w:r>
      <w:r>
        <w:rPr>
          <w:rFonts w:eastAsia="Times New Roman"/>
        </w:rPr>
        <w:br/>
        <w:t>4. Утверждение распределения части нераспреде</w:t>
      </w:r>
      <w:r>
        <w:rPr>
          <w:rFonts w:eastAsia="Times New Roman"/>
        </w:rPr>
        <w:t xml:space="preserve">ленной прибыли ПАО «Совкомфлот» </w:t>
      </w:r>
      <w:r>
        <w:rPr>
          <w:rFonts w:eastAsia="Times New Roman"/>
        </w:rPr>
        <w:lastRenderedPageBreak/>
        <w:t xml:space="preserve">прошлых лет на выплату дивидендов по акциям ПАО «Совкомфлот». </w:t>
      </w:r>
      <w:r>
        <w:rPr>
          <w:rFonts w:eastAsia="Times New Roman"/>
        </w:rPr>
        <w:br/>
        <w:t>5. О размере дивидендов, сроках и форме их выплаты по итогам работы за 2023 год и установлении даты, на которую определяются лица, имеющие право на получение див</w:t>
      </w:r>
      <w:r>
        <w:rPr>
          <w:rFonts w:eastAsia="Times New Roman"/>
        </w:rPr>
        <w:t xml:space="preserve">идендов. </w:t>
      </w:r>
      <w:r>
        <w:rPr>
          <w:rFonts w:eastAsia="Times New Roman"/>
        </w:rPr>
        <w:br/>
        <w:t xml:space="preserve">6. О выплате вознаграждения за работу в составе совета директоров членам совета директоров, не являющимся государственными служащими, в размере, установленном внутренними документами ПАО «Совкомфлот». </w:t>
      </w:r>
      <w:r>
        <w:rPr>
          <w:rFonts w:eastAsia="Times New Roman"/>
        </w:rPr>
        <w:br/>
        <w:t>7. О выплате вознаграждения за работу в сост</w:t>
      </w:r>
      <w:r>
        <w:rPr>
          <w:rFonts w:eastAsia="Times New Roman"/>
        </w:rPr>
        <w:t xml:space="preserve">аве ревизионной комиссии членам ревизионной комиссии, не являющимся государственными служащими, в размере, установленном внутренними документами ПАО «Совкомфлот». </w:t>
      </w:r>
      <w:r>
        <w:rPr>
          <w:rFonts w:eastAsia="Times New Roman"/>
        </w:rPr>
        <w:br/>
        <w:t xml:space="preserve">8. Избрание членов совета директоров ПАО «Совкомфлот». </w:t>
      </w:r>
      <w:r>
        <w:rPr>
          <w:rFonts w:eastAsia="Times New Roman"/>
        </w:rPr>
        <w:br/>
        <w:t>9. Избрание членов ревизионной комис</w:t>
      </w:r>
      <w:r>
        <w:rPr>
          <w:rFonts w:eastAsia="Times New Roman"/>
        </w:rPr>
        <w:t xml:space="preserve">сии ПАО «Совкомфлот». </w:t>
      </w:r>
      <w:r>
        <w:rPr>
          <w:rFonts w:eastAsia="Times New Roman"/>
        </w:rPr>
        <w:br/>
        <w:t xml:space="preserve">10. Назначение аудиторской организации (индивидуального аудитора) ПАО «Совкомфлот». </w:t>
      </w:r>
    </w:p>
    <w:p w:rsidR="00000000" w:rsidRDefault="00FD2D69">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w:t>
      </w:r>
      <w:r>
        <w:t>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FD2D69">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FD2D69">
      <w:pPr>
        <w:pStyle w:val="HTML"/>
      </w:pPr>
      <w:r>
        <w:t>По всем вопросам, связанным с настоящи</w:t>
      </w:r>
      <w:r>
        <w:t>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FD2D69">
      <w:pPr>
        <w:rPr>
          <w:rFonts w:eastAsia="Times New Roman"/>
        </w:rPr>
      </w:pPr>
      <w:r>
        <w:rPr>
          <w:rFonts w:eastAsia="Times New Roman"/>
        </w:rPr>
        <w:br/>
      </w:r>
    </w:p>
    <w:p w:rsidR="00FD2D69" w:rsidRDefault="00FD2D69">
      <w:pPr>
        <w:pStyle w:val="HTML"/>
      </w:pPr>
      <w:r>
        <w:t>Настоящий документ является визуализированной формой элек</w:t>
      </w:r>
      <w:r>
        <w:t>тронного документа и содержит существенную информацию. Полная информация содержится непосредственно в электронном документе.</w:t>
      </w:r>
    </w:p>
    <w:sectPr w:rsidR="00FD2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27DBB"/>
    <w:rsid w:val="00527DBB"/>
    <w:rsid w:val="00FD2D6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38F2F-A869-409F-9580-EE18FCC2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8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f5da63a2acb4bc69a603d5b9b300c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2562</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2024-06-10T05:25:00Z</dcterms:created>
  <dcterms:modified xsi:type="dcterms:W3CDTF">2024-06-10T05:25:00Z</dcterms:modified>
</cp:coreProperties>
</file>