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7878">
      <w:pPr>
        <w:pStyle w:val="a3"/>
        <w:divId w:val="148191778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191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22664930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</w:p>
        </w:tc>
      </w:tr>
      <w:tr w:rsidR="00000000">
        <w:trPr>
          <w:divId w:val="148191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</w:p>
        </w:tc>
      </w:tr>
      <w:tr w:rsidR="00000000">
        <w:trPr>
          <w:divId w:val="148191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22358491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</w:p>
        </w:tc>
      </w:tr>
      <w:tr w:rsidR="00000000">
        <w:trPr>
          <w:divId w:val="148191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1917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787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"ВАСО" ИНН 3650000959 (акции 2-02-40243-A/RU0009107676), ПАО "ВАСО" ИНН 3650000959 (акции 1-02-40243-A/RU0009107650), ПАО "ВАСО" ИНН 3650000959 </w:t>
      </w:r>
      <w:r>
        <w:rPr>
          <w:rFonts w:eastAsia="Times New Roman"/>
        </w:rPr>
        <w:t xml:space="preserve">(акции 1-02-40243-A-003D/RU000A0JVRG2)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  <w:t>здание центральной проходной, 3-й этаж, зал заседаний.</w:t>
            </w:r>
          </w:p>
        </w:tc>
      </w:tr>
    </w:tbl>
    <w:p w:rsidR="00000000" w:rsidRDefault="008878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878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80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394029, г. Воронеж, ул. Циолковского, д. 27, ПАО «ВАСО».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887878">
      <w:pPr>
        <w:rPr>
          <w:rFonts w:eastAsia="Times New Roman"/>
        </w:rPr>
      </w:pPr>
    </w:p>
    <w:p w:rsidR="00000000" w:rsidRDefault="008878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787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«ВАСО»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«ВАСО» по результатам 2016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прибыли, в том числе выплате (объявлении) дивидендов и убытков ПАО «ВАСО» по результатам 2016 отчетного года.</w:t>
      </w:r>
      <w:r>
        <w:rPr>
          <w:rFonts w:eastAsia="Times New Roman"/>
        </w:rPr>
        <w:br/>
        <w:t>4. Избрание членов Совета директоров ПАО «ВАСО».</w:t>
      </w:r>
      <w:r>
        <w:rPr>
          <w:rFonts w:eastAsia="Times New Roman"/>
        </w:rPr>
        <w:br/>
        <w:t>5. Избрание членов Ревизионной комиссии ПАО «ВАСО».</w:t>
      </w:r>
      <w:r>
        <w:rPr>
          <w:rFonts w:eastAsia="Times New Roman"/>
        </w:rPr>
        <w:br/>
        <w:t>6. Утверждение аудитора ПА</w:t>
      </w:r>
      <w:r>
        <w:rPr>
          <w:rFonts w:eastAsia="Times New Roman"/>
        </w:rPr>
        <w:t>О «ВАСО» на 2017 год.</w:t>
      </w:r>
      <w:r>
        <w:rPr>
          <w:rFonts w:eastAsia="Times New Roman"/>
        </w:rPr>
        <w:br/>
        <w:t>7. Об утверждении Устава ПАО «ВАСО» в новой редакции.</w:t>
      </w:r>
      <w:r>
        <w:rPr>
          <w:rFonts w:eastAsia="Times New Roman"/>
        </w:rPr>
        <w:br/>
        <w:t xml:space="preserve">8. Об одобрении сделок, в совершении которых имелась заинтересованность. </w:t>
      </w:r>
    </w:p>
    <w:p w:rsidR="00000000" w:rsidRDefault="0088787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</w:t>
      </w:r>
      <w:r>
        <w:t>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87878" w:rsidRDefault="00887878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8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7BD8"/>
    <w:rsid w:val="00127BD8"/>
    <w:rsid w:val="0088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2017-05-03T04:52:00Z</dcterms:created>
  <dcterms:modified xsi:type="dcterms:W3CDTF">2017-05-03T04:52:00Z</dcterms:modified>
</cp:coreProperties>
</file>