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53280">
      <w:pPr>
        <w:pStyle w:val="a3"/>
        <w:divId w:val="1083064115"/>
      </w:pPr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0830641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532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532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20162034</w:t>
            </w:r>
          </w:p>
        </w:tc>
        <w:tc>
          <w:tcPr>
            <w:tcW w:w="0" w:type="auto"/>
            <w:vAlign w:val="center"/>
            <w:hideMark/>
          </w:tcPr>
          <w:p w:rsidR="00000000" w:rsidRDefault="00D53280">
            <w:pPr>
              <w:rPr>
                <w:rFonts w:eastAsia="Times New Roman"/>
              </w:rPr>
            </w:pPr>
          </w:p>
        </w:tc>
      </w:tr>
      <w:tr w:rsidR="00000000">
        <w:trPr>
          <w:divId w:val="10830641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532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532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53280">
            <w:pPr>
              <w:rPr>
                <w:rFonts w:eastAsia="Times New Roman"/>
              </w:rPr>
            </w:pPr>
          </w:p>
        </w:tc>
      </w:tr>
      <w:tr w:rsidR="00000000">
        <w:trPr>
          <w:divId w:val="10830641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532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532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20013658</w:t>
            </w:r>
          </w:p>
        </w:tc>
        <w:tc>
          <w:tcPr>
            <w:tcW w:w="0" w:type="auto"/>
            <w:vAlign w:val="center"/>
            <w:hideMark/>
          </w:tcPr>
          <w:p w:rsidR="00000000" w:rsidRDefault="00D53280">
            <w:pPr>
              <w:rPr>
                <w:rFonts w:eastAsia="Times New Roman"/>
              </w:rPr>
            </w:pPr>
          </w:p>
        </w:tc>
      </w:tr>
      <w:tr w:rsidR="00000000">
        <w:trPr>
          <w:divId w:val="10830641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532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532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532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830641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532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532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532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53280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прошедшем корпоративном действии "Внеочередное общее собрание" с ценными бумагами эмитента ПАО АФК "Система" ИНН 7703104630 (акция 1-05-01669-A/RU000A0DQZE3)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39"/>
        <w:gridCol w:w="43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532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2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</w:t>
            </w:r>
            <w:r>
              <w:rPr>
                <w:rFonts w:eastAsia="Times New Roman"/>
              </w:rPr>
              <w:t>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2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246898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2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2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2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2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2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2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сентября 2016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2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2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августа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2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2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D5328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65"/>
        <w:gridCol w:w="1021"/>
        <w:gridCol w:w="1268"/>
        <w:gridCol w:w="1268"/>
        <w:gridCol w:w="1053"/>
        <w:gridCol w:w="1214"/>
        <w:gridCol w:w="1214"/>
        <w:gridCol w:w="138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532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32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32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32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32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32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32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32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32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2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246898X9353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2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"Акционерная финансовая корпорация "Система"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2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1-05-01669-A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2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2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2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2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2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</w:tr>
    </w:tbl>
    <w:p w:rsidR="00000000" w:rsidRDefault="00D5328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532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32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32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2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2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246899</w:t>
            </w:r>
          </w:p>
        </w:tc>
      </w:tr>
    </w:tbl>
    <w:p w:rsidR="00000000" w:rsidRDefault="00D5328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404"/>
        <w:gridCol w:w="6543"/>
        <w:gridCol w:w="1436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D532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532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532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1.1. Направить на выплату дивидендов по результатам первого полугодия 2016 года 3 667 000 000,00 (три миллиарда шестьсот шестьдесят семь миллионов) рублей. </w:t>
            </w:r>
            <w:r>
              <w:rPr>
                <w:rFonts w:eastAsia="Times New Roman"/>
              </w:rPr>
              <w:t>1.2. Выплатить дивиденды в денежной форме в размере 0,38 (ноль целых тридцать восемь сотых) рубля на каждую обыкновенную акцию Общества в порядке и сроки, установленные действующим законодательством. Источником выплаты дивидендов определить нераспределенну</w:t>
            </w:r>
            <w:r>
              <w:rPr>
                <w:rFonts w:eastAsia="Times New Roman"/>
              </w:rPr>
              <w:t xml:space="preserve">ю прибыль Общества прошлых лет. 1.3. Установить дату, на которую определяются лица, имеющие право на получение дивидендов: 07 октября 2016 года.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2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5328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5328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2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7508126966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</w:tbl>
    <w:p w:rsidR="00000000" w:rsidRDefault="00D53280">
      <w:pPr>
        <w:rPr>
          <w:rFonts w:eastAsia="Times New Roman"/>
        </w:rPr>
      </w:pPr>
    </w:p>
    <w:p w:rsidR="00000000" w:rsidRDefault="00D53280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действии, согласно п. 4 ст. 62 Федерального закона от 26 декабря 1995 года №208-ФЗ «Об а</w:t>
      </w:r>
      <w:r>
        <w:t>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D5328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</w:t>
        </w:r>
        <w:r>
          <w:rPr>
            <w:rStyle w:val="a4"/>
          </w:rPr>
          <w:t>рнет, по которому можно ознакомиться с дополнительной документацией</w:t>
        </w:r>
      </w:hyperlink>
    </w:p>
    <w:p w:rsidR="00D53280" w:rsidRDefault="00D53280">
      <w:pPr>
        <w:rPr>
          <w:rFonts w:eastAsia="Times New Roman"/>
        </w:rPr>
      </w:pPr>
      <w:r>
        <w:rPr>
          <w:rFonts w:eastAsia="Times New Roman"/>
        </w:rP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</w:t>
      </w:r>
      <w:r>
        <w:rPr>
          <w:rFonts w:eastAsia="Times New Roman"/>
        </w:rPr>
        <w:t>ount  manager (495) 956-27-90, (495) 956-27-91</w:t>
      </w:r>
      <w:r>
        <w:rPr>
          <w:rFonts w:eastAsia="Times New Roman"/>
        </w:rPr>
        <w:t xml:space="preserve"> </w:t>
      </w:r>
    </w:p>
    <w:sectPr w:rsidR="00D532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defaultTabStop w:val="708"/>
  <w:noPunctuationKerning/>
  <w:characterSpacingControl w:val="doNotCompress"/>
  <w:compat/>
  <w:rsids>
    <w:rsidRoot w:val="009E392B"/>
    <w:rsid w:val="009E392B"/>
    <w:rsid w:val="00D53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064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5171f9f067d41c7bdabacb45bb580e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392</Words>
  <Characters>2237</Characters>
  <Application>Microsoft Office Word</Application>
  <DocSecurity>0</DocSecurity>
  <Lines>18</Lines>
  <Paragraphs>5</Paragraphs>
  <ScaleCrop>false</ScaleCrop>
  <Company/>
  <LinksUpToDate>false</LinksUpToDate>
  <CharactersWithSpaces>2624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TulupovDm</dc:creator>
  <cp:keywords/>
  <dc:description/>
  <cp:lastModifiedBy>TulupovDm</cp:lastModifiedBy>
  <cp:revision>2</cp:revision>
  <dcterms:created xsi:type="dcterms:W3CDTF">2016-09-30T03:55:00Z</dcterms:created>
  <dcterms:modified xsi:type="dcterms:W3CDTF">2016-09-30T03:55:00Z</dcterms:modified>
</cp:coreProperties>
</file>