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4814">
      <w:pPr>
        <w:pStyle w:val="a3"/>
        <w:divId w:val="42554490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2554490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40291981</w:t>
            </w:r>
          </w:p>
        </w:tc>
        <w:tc>
          <w:tcPr>
            <w:tcW w:w="0" w:type="auto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</w:p>
        </w:tc>
      </w:tr>
      <w:tr w:rsidR="00000000">
        <w:trPr>
          <w:divId w:val="42554490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</w:p>
        </w:tc>
      </w:tr>
      <w:tr w:rsidR="00000000">
        <w:trPr>
          <w:divId w:val="42554490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40257151</w:t>
            </w:r>
          </w:p>
        </w:tc>
        <w:tc>
          <w:tcPr>
            <w:tcW w:w="0" w:type="auto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</w:p>
        </w:tc>
      </w:tr>
      <w:tr w:rsidR="00000000">
        <w:trPr>
          <w:divId w:val="42554490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554490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9481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"Полюс" ИНН 7703389295 (акции 1-01-55192-E / ISIN RU000A0JNAA8, 1-01-55192-E / ISIN RU000A0JNAA8)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48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495642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9481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1525"/>
        <w:gridCol w:w="1612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948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48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48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48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48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48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48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48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48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48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495642X7210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</w:t>
            </w:r>
            <w:r>
              <w:rPr>
                <w:rFonts w:eastAsia="Times New Roman"/>
              </w:rPr>
              <w:t xml:space="preserve">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495642X52536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B9481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6"/>
        <w:gridCol w:w="253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48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2020 г. 23:59 </w:t>
            </w:r>
            <w:r>
              <w:rPr>
                <w:rFonts w:eastAsia="Times New Roman"/>
              </w:rPr>
              <w:t>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48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</w:t>
            </w:r>
          </w:p>
        </w:tc>
      </w:tr>
    </w:tbl>
    <w:p w:rsidR="00000000" w:rsidRDefault="00B94814">
      <w:pPr>
        <w:rPr>
          <w:rFonts w:eastAsia="Times New Roman"/>
        </w:rPr>
      </w:pPr>
    </w:p>
    <w:p w:rsidR="00000000" w:rsidRDefault="00B9481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94814">
      <w:pPr>
        <w:rPr>
          <w:rFonts w:eastAsia="Times New Roman"/>
        </w:rPr>
      </w:pPr>
      <w:r>
        <w:rPr>
          <w:rFonts w:eastAsia="Times New Roman"/>
        </w:rPr>
        <w:t>1. Об увеличении уставного капитала ПА</w:t>
      </w:r>
      <w:r>
        <w:rPr>
          <w:rFonts w:eastAsia="Times New Roman"/>
        </w:rPr>
        <w:t>О «Полюс» путём размещения дополнительных акций посредством закрытой подписки</w:t>
      </w:r>
      <w:r>
        <w:rPr>
          <w:rFonts w:eastAsia="Times New Roman"/>
        </w:rPr>
        <w:t>.</w:t>
      </w:r>
    </w:p>
    <w:p w:rsidR="00000000" w:rsidRDefault="00B9481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</w:t>
      </w:r>
      <w:r>
        <w:t>ct your account  manager (495) 956-27-90, (495) 956-27-91</w:t>
      </w:r>
    </w:p>
    <w:p w:rsidR="00B94814" w:rsidRDefault="00B9481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94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500A3"/>
    <w:rsid w:val="005500A3"/>
    <w:rsid w:val="00B9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779EC8-3A2E-4309-8F84-BF354179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4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2020-05-20T04:09:00Z</dcterms:created>
  <dcterms:modified xsi:type="dcterms:W3CDTF">2020-05-20T04:09:00Z</dcterms:modified>
</cp:coreProperties>
</file>