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0F83">
      <w:pPr>
        <w:pStyle w:val="a3"/>
        <w:divId w:val="13814357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143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98999738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</w:p>
        </w:tc>
      </w:tr>
      <w:tr w:rsidR="00000000">
        <w:trPr>
          <w:divId w:val="138143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</w:p>
        </w:tc>
      </w:tr>
      <w:tr w:rsidR="00000000">
        <w:trPr>
          <w:divId w:val="138143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98997706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</w:p>
        </w:tc>
      </w:tr>
      <w:tr w:rsidR="00000000">
        <w:trPr>
          <w:divId w:val="138143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143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0F8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945089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00F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00F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</w:p>
        </w:tc>
      </w:tr>
    </w:tbl>
    <w:p w:rsidR="00000000" w:rsidRDefault="00F00F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</w:t>
            </w:r>
            <w:r>
              <w:rPr>
                <w:rFonts w:eastAsia="Times New Roman"/>
              </w:rPr>
              <w:t xml:space="preserve">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 либо https://partner-reestr.ru</w:t>
            </w:r>
          </w:p>
        </w:tc>
      </w:tr>
    </w:tbl>
    <w:p w:rsidR="00000000" w:rsidRDefault="00F00F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F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2024 года в размере 31 рубль 06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</w:t>
            </w:r>
            <w:r>
              <w:rPr>
                <w:rFonts w:eastAsia="Times New Roman"/>
              </w:rPr>
              <w:t xml:space="preserve"> обществом. Определить 10 сентября 2024 года в качестве даты, на которую определяются лица, имеющие право на получение дивидендов по результатам первого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00F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00F83">
      <w:pPr>
        <w:rPr>
          <w:rFonts w:eastAsia="Times New Roman"/>
        </w:rPr>
      </w:pPr>
    </w:p>
    <w:p w:rsidR="00000000" w:rsidRDefault="00F00F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00F83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2024 года. </w:t>
      </w:r>
    </w:p>
    <w:p w:rsidR="00000000" w:rsidRDefault="00F00F8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</w:t>
      </w:r>
      <w:r>
        <w:t xml:space="preserve">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F00F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00F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00F83">
      <w:pPr>
        <w:rPr>
          <w:rFonts w:eastAsia="Times New Roman"/>
        </w:rPr>
      </w:pPr>
      <w:r>
        <w:rPr>
          <w:rFonts w:eastAsia="Times New Roman"/>
        </w:rPr>
        <w:br/>
      </w:r>
    </w:p>
    <w:p w:rsidR="00F00F83" w:rsidRDefault="00F00F8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27ED"/>
    <w:rsid w:val="008427ED"/>
    <w:rsid w:val="00F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9BCE77-F123-4B1F-B239-59B23C49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ee85b3fbaa405ab8414baedeb83d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2024-08-12T04:49:00Z</dcterms:created>
  <dcterms:modified xsi:type="dcterms:W3CDTF">2024-08-12T04:49:00Z</dcterms:modified>
</cp:coreProperties>
</file>