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2264">
      <w:pPr>
        <w:pStyle w:val="a3"/>
        <w:divId w:val="7892019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89201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40157558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</w:tr>
      <w:tr w:rsidR="00000000">
        <w:trPr>
          <w:divId w:val="789201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</w:tr>
      <w:tr w:rsidR="00000000">
        <w:trPr>
          <w:divId w:val="789201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40144333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</w:tr>
      <w:tr w:rsidR="00000000">
        <w:trPr>
          <w:divId w:val="789201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92019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226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9226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487707X7197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9226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</w:t>
            </w:r>
          </w:p>
        </w:tc>
      </w:tr>
    </w:tbl>
    <w:p w:rsidR="00000000" w:rsidRDefault="00C9226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306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9226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170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«Магнит»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распределения прибыли (в том числе выплата (объявление) дивидендов) ПАО «Магнит» по результатам 2019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ПАО «Магнит» по результатам 2019 отчетного </w:t>
            </w:r>
            <w:r>
              <w:rPr>
                <w:rFonts w:eastAsia="Times New Roman"/>
              </w:rPr>
              <w:t>года: 1) Направить часть чистой прибыли Общества на выплату дивидендов по обыкновенным именным акциям ПАО «Магнит» в размере 16 000 082 735,00 рублей, что составляет 157 (Сто пятьдесят семь) рублей 00 копеек на одну обыкновенную акцию; Выплату дивидендов п</w:t>
            </w:r>
            <w:r>
              <w:rPr>
                <w:rFonts w:eastAsia="Times New Roman"/>
              </w:rPr>
              <w:t>роизвести в следующем порядке: а. выплату дивидендов осуществить в денежной форме; б. установить следующую дату, на которую определяются лица, имеющие право на получение дивидендов: 19 июня 2020 года; в. выплату дивидендов осуществить в порядке и сроки, ус</w:t>
            </w:r>
            <w:r>
              <w:rPr>
                <w:rFonts w:eastAsia="Times New Roman"/>
              </w:rPr>
              <w:t xml:space="preserve">тановленные законодательством Российской Федерации. 2) Оставшуюся нераспределенной чистую прибыль направить на производственное развитие ПАО «Магнит».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и компенсация расходов членам Ревизионной комиссии ПАО "Магнит".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Вознаграждение членам Ревизионной комиссии не выплачивать. 2. Компенсацию расходов членам Ревизионной комиссии, непосредстве</w:t>
            </w:r>
            <w:r>
              <w:rPr>
                <w:rFonts w:eastAsia="Times New Roman"/>
              </w:rPr>
              <w:t xml:space="preserve">нно связанных с исполнением ими своих функций не осуществлять.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9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Винокурова Александра Семеновича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Дюннинга Яна Гезинюса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Сергея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Коха Ханса Вальтера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Евгения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Мовата Грегора Виллиама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отчетности ПАО «Магнит», подготовленной по российским стандартам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бухгалтер</w:t>
            </w:r>
            <w:r>
              <w:rPr>
                <w:rFonts w:eastAsia="Times New Roman"/>
              </w:rPr>
              <w:t xml:space="preserve">ского учета и отчетности, - Общество с ограниченной ответственностью Аудиторская фирма «Фабер Лекс» (ИНН 2308052975, адрес: 350049, Краснодарский край, г. Краснодар, ул. Красных партизан, д. 144/2).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отчетности ПАО «Магнит» и его дочерних организаций, подготовленной по международным стандартам финансовой отчетности, - Общество с ограниченной ответственностью «Эрнст энд Янг» (ИНН 7709383532, адрес: 115035, г. Москва</w:t>
            </w:r>
            <w:r>
              <w:rPr>
                <w:rFonts w:eastAsia="Times New Roman"/>
              </w:rPr>
              <w:t xml:space="preserve">, Садовническая наб.,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дополнении Устава ПАО «Магнит» пунктом 8.9;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Устав ПАО «Магнит» новым пунктом 8.9 следующего содержания: </w:t>
            </w:r>
            <w:r>
              <w:rPr>
                <w:rFonts w:eastAsia="Times New Roman"/>
              </w:rPr>
              <w:t xml:space="preserve">«8.9. Общество обязано принимать необходимые и достаточные меры, чтобы подконтрольные обществу юридические лица не участвовали в голосовании при принятии решений Общим собранием акционеров».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подпункт 32 пункта 14.2. Устава ПАО «Магнит»;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32 пункта 14.2.Устава ПАО «Магнит» изложить в следующей редакции: «32) согласие на соверше Полный текст содержится в Решение 9.1.rtf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14.2. Устава ПАО «Магнит»;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«Дополнить пункт 14.2.Устава ПАО «Магнит» новым подпунктом 32.1 следующего содержания: 32.1) утверждение Политики совершения сделок обществом и подконтрольными ему юридическими лицами».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14.2. Устава ПАО «Магнит»;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«Дополнить пункт 14.2.Устава ПАО «Магнит» новым подпунктом 32.2 следующего содержания: «32.2) согла Полный текст содержится в Решение 11.1.rtf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статью 30 Положения о Совете директоров ПАО «Магнит»;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статью 30 Положения о Совете</w:t>
            </w:r>
            <w:r>
              <w:rPr>
                <w:rFonts w:eastAsia="Times New Roman"/>
              </w:rPr>
              <w:t xml:space="preserve"> директоров ПАО «Магнит» новым пунктом 6 следующего содержания: «6. Член Совета директоров Общества вправе выразить свое особое мнение по любому вопросу повестки дня, о чем делается запись в протоколе заседания Совета директоров Общества с отражением содер</w:t>
            </w:r>
            <w:r>
              <w:rPr>
                <w:rFonts w:eastAsia="Times New Roman"/>
              </w:rPr>
              <w:t xml:space="preserve">жания </w:t>
            </w:r>
            <w:r>
              <w:rPr>
                <w:rFonts w:eastAsia="Times New Roman"/>
              </w:rPr>
              <w:lastRenderedPageBreak/>
              <w:t xml:space="preserve">соответствующего особого мнения, а в случае предоставления его в письменной форме текст мнения прилагается к протоколу».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дополнении Положения о Совете директоров ПАО «Магнит» статьей 35.1;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Положение о Совете директоров ПАО «Магнит» статьей 35.1следующего содержания: «Статья 35. Полный текст содержится в Решение 13.1.rtf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некоторые положения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изменения к Уставу ПАО «Магнит» </w:t>
            </w:r>
            <w:r>
              <w:rPr>
                <w:rFonts w:eastAsia="Times New Roman"/>
              </w:rPr>
              <w:t>Информация об изменениях, вносимых в Устав Публичного акционерного общества «Магнит» включена в состав информации, представленной лицам, имеющим право на участие в общем собрании, при подготовке к проведению общего собрания, в качестве документа под номеро</w:t>
            </w:r>
            <w:r>
              <w:rPr>
                <w:rFonts w:eastAsia="Times New Roman"/>
              </w:rPr>
              <w:t xml:space="preserve">м 12 (ЛИСТ ИЗМЕНЕНИЙ В УСТАВ №2). 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922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92264">
      <w:pPr>
        <w:rPr>
          <w:rFonts w:eastAsia="Times New Roman"/>
        </w:rPr>
      </w:pPr>
    </w:p>
    <w:p w:rsidR="00000000" w:rsidRDefault="00C922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226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ПАО «Магнит» по результатам 2019 отчетного года.</w:t>
      </w:r>
      <w:r>
        <w:rPr>
          <w:rFonts w:eastAsia="Times New Roman"/>
        </w:rPr>
        <w:br/>
        <w:t>4. Выплата вознаграждения и компенсация расходов членам Ревизионной комиссии ПАО "Магнит".</w:t>
      </w:r>
      <w:r>
        <w:rPr>
          <w:rFonts w:eastAsia="Times New Roman"/>
        </w:rPr>
        <w:br/>
        <w:t>5. Избрание членов Совета директо</w:t>
      </w:r>
      <w:r>
        <w:rPr>
          <w:rFonts w:eastAsia="Times New Roman"/>
        </w:rPr>
        <w:t>ров ПАО «Магнит».</w:t>
      </w:r>
      <w:r>
        <w:rPr>
          <w:rFonts w:eastAsia="Times New Roman"/>
        </w:rPr>
        <w:br/>
        <w:t>6.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7. Утверждение аудитора отчетности ПАО «Магнит», подготовленной по международным стандартам финансовой отчетности.</w:t>
      </w:r>
      <w:r>
        <w:rPr>
          <w:rFonts w:eastAsia="Times New Roman"/>
        </w:rPr>
        <w:br/>
        <w:t>8. О дополнении Устава ПАО «Магнит» пунктом 8.9.</w:t>
      </w:r>
      <w:r>
        <w:rPr>
          <w:rFonts w:eastAsia="Times New Roman"/>
        </w:rPr>
        <w:br/>
        <w:t>9. О внесении изменений в подпункт 32 пункта 14.2. Устава ПАО «Магнит».</w:t>
      </w:r>
      <w:r>
        <w:rPr>
          <w:rFonts w:eastAsia="Times New Roman"/>
        </w:rPr>
        <w:br/>
        <w:t>10. О внесении изменений в пункт 14.2. Устава ПАО «Магнит».</w:t>
      </w:r>
      <w:r>
        <w:rPr>
          <w:rFonts w:eastAsia="Times New Roman"/>
        </w:rPr>
        <w:br/>
        <w:t>11. О внесении изменений в пункт 14.2. Устава ПАО «Магнит».</w:t>
      </w:r>
      <w:r>
        <w:rPr>
          <w:rFonts w:eastAsia="Times New Roman"/>
        </w:rPr>
        <w:br/>
        <w:t>12. О внесении</w:t>
      </w:r>
      <w:r>
        <w:rPr>
          <w:rFonts w:eastAsia="Times New Roman"/>
        </w:rPr>
        <w:t xml:space="preserve"> изменений в статью 30 Положения о Совете директоров ПАО «Магнит».</w:t>
      </w:r>
      <w:r>
        <w:rPr>
          <w:rFonts w:eastAsia="Times New Roman"/>
        </w:rPr>
        <w:br/>
        <w:t>13. О дополнении Положения о Совете директоров ПАО «Магнит» статьей 35.1.</w:t>
      </w:r>
      <w:r>
        <w:rPr>
          <w:rFonts w:eastAsia="Times New Roman"/>
        </w:rPr>
        <w:br/>
        <w:t xml:space="preserve">14. О внесении изменений в некоторые положения Устава ПАО «Магнит». </w:t>
      </w:r>
    </w:p>
    <w:p w:rsidR="00000000" w:rsidRDefault="00C92264">
      <w:pPr>
        <w:pStyle w:val="a3"/>
      </w:pPr>
      <w:r>
        <w:t>Направляем Вам поступивший в НКО АО НРД электр</w:t>
      </w:r>
      <w:r>
        <w:t>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922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C922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C92264" w:rsidRDefault="00C922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3932"/>
    <w:rsid w:val="00303932"/>
    <w:rsid w:val="00C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CB4728-013F-4258-9D7E-7A97EADF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7a862fdc36457dba5375c4f4457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2020-05-14T04:13:00Z</dcterms:created>
  <dcterms:modified xsi:type="dcterms:W3CDTF">2020-05-14T04:13:00Z</dcterms:modified>
</cp:coreProperties>
</file>