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37A3">
      <w:pPr>
        <w:pStyle w:val="a3"/>
        <w:divId w:val="211401160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14011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23795143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</w:tr>
      <w:tr w:rsidR="00000000">
        <w:trPr>
          <w:divId w:val="2114011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</w:tr>
      <w:tr w:rsidR="00000000">
        <w:trPr>
          <w:divId w:val="2114011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23295749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</w:tr>
      <w:tr w:rsidR="00000000">
        <w:trPr>
          <w:divId w:val="2114011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4011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37A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РОСБАНК ИНН 7730060164 (акция 10102272B/RU000A0HHK26)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529"/>
        <w:gridCol w:w="48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 Маши Порываевой, д.34</w:t>
            </w:r>
          </w:p>
        </w:tc>
      </w:tr>
    </w:tbl>
    <w:p w:rsidR="00000000" w:rsidRDefault="000637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637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37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порядок ведения годового Общего собрания акционеров ПАО РОСБАНК.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РОСБАНК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РОСБАНК за 2016 год в полном объеме (7.699.094.601,51 (Семь миллиардов шестьсот девяносто девять миллионов девяносто четыре тысячи шестьсот один и 51/100) рублей) оставить в распоряжении ПАО РОСБАНК и зачислить на счет 10801 «Нераспределенная п</w:t>
            </w:r>
            <w:r>
              <w:rPr>
                <w:rFonts w:eastAsia="Times New Roman"/>
              </w:rPr>
              <w:t xml:space="preserve">рибыль». Дивиденды за 2016 год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- 12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Гилман Мартин Грант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Дюшоле Мари-Кристин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Лойкканен Ханна-Леена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Меркадаль-Деласаль Франсуаз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Огель Дидье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 Паскаль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Олюнин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Оттенвелтер Бенуа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Парер Жан-Люк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 Сильви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Санчес Инсера Бернардо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Шрик Кристиан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Устава ПАО РОСБАНК. </w:t>
            </w:r>
            <w:r>
              <w:rPr>
                <w:rFonts w:eastAsia="Times New Roman"/>
              </w:rPr>
              <w:t>Уполномочить Председателя Правления ПАО РОСБАНК, а в случае его временного отсутствия - лицо, исполняющее обязанности Председателя Правления ПАО РОСБАНК, подписать текст Устава ПАО РОСБАНК, ходатайство о государственной регистрации Устава ПАО РОСБАНК, а та</w:t>
            </w:r>
            <w:r>
              <w:rPr>
                <w:rFonts w:eastAsia="Times New Roman"/>
              </w:rPr>
              <w:t xml:space="preserve">кже заявление о государственной регистрации изменений, вносимых в учредительные документы юридического лица, и иные необходимые документы.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>ь новую редакцию Положения о Совете директоров ПАО РОСБАНК.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РОСБАНК в количестве пяти человек в следующем составе: 1.Березкина Любовь Сергеевна, 2.Джигало Галина Алексеевна, 3.Конищева Елена Сергеевна, 4.Пелипенко Михаил Владимирович, 5.Токаревская Анна Николаевна.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аудиторской организацией ПАО РОСБАНК на 2017 год ООО «Эрнст энд Янг».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Выплачивать Бенуа Оттенвелтеру, независимому члену Совета директоров ПАО РОСБАНК, вознаграждение за исполнение им обязанностей члена Совета директоров в размере 18.000,00 (Восемнадцать тысяч) Евро в год, пропорционально време</w:t>
            </w:r>
            <w:r>
              <w:rPr>
                <w:rFonts w:eastAsia="Times New Roman"/>
              </w:rPr>
              <w:t>ни исполнения им обязанностей члена Совета директоров, включая все обязательные платежи в соответствии с действующим законодательством Российской Федерации, с даты принятия настоящего решения. 2. Выплачивать Ханне-Леене Лойкканен, независимому члену Совета</w:t>
            </w:r>
            <w:r>
              <w:rPr>
                <w:rFonts w:eastAsia="Times New Roman"/>
              </w:rPr>
              <w:t xml:space="preserve"> директоров ПАО РОСБАНК, вознаграждение за исполнение ею обязанностей члена Совета директоров в размере 7.800.000,00 (Семь миллионов восемьсот тысяч) рублей в год, пропорционально времени исполнения ею обязанностей члена Совета директоров, включая все обяз</w:t>
            </w:r>
            <w:r>
              <w:rPr>
                <w:rFonts w:eastAsia="Times New Roman"/>
              </w:rPr>
              <w:t xml:space="preserve">ательные платежи в соответствии с действующим законодательством Российской Федерации, с даты принятия настоящего решения.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7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1550638944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120000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637A3">
      <w:pPr>
        <w:rPr>
          <w:rFonts w:eastAsia="Times New Roman"/>
        </w:rPr>
      </w:pPr>
    </w:p>
    <w:p w:rsidR="00000000" w:rsidRDefault="000637A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637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0637A3" w:rsidRDefault="000637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06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B312D"/>
    <w:rsid w:val="000637A3"/>
    <w:rsid w:val="009B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0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e9c2ac020c43d990106d42ed0a2a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5582</Characters>
  <Application>Microsoft Office Word</Application>
  <DocSecurity>0</DocSecurity>
  <Lines>46</Lines>
  <Paragraphs>13</Paragraphs>
  <ScaleCrop>false</ScaleCrop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2017-07-06T09:26:00Z</dcterms:created>
  <dcterms:modified xsi:type="dcterms:W3CDTF">2017-07-06T09:26:00Z</dcterms:modified>
</cp:coreProperties>
</file>