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07F8">
      <w:pPr>
        <w:pStyle w:val="a3"/>
        <w:divId w:val="7570212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702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66827700</w:t>
            </w:r>
          </w:p>
        </w:tc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</w:p>
        </w:tc>
      </w:tr>
      <w:tr w:rsidR="00000000">
        <w:trPr>
          <w:divId w:val="75702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</w:p>
        </w:tc>
      </w:tr>
      <w:tr w:rsidR="00000000">
        <w:trPr>
          <w:divId w:val="75702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70212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07F8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"ЛК "Европлан" ИНН 9705101614 (облигации 4B02-01-16419-A-001P / ISIN RU000A102RU2, 4B02-02-16419-A-001P / ISIN RU000A1034J0, 4B02-03-16419-A-001P / ISIN RU000A103KJ8, 4B02-04-16</w:t>
      </w:r>
      <w:r>
        <w:rPr>
          <w:rFonts w:eastAsia="Times New Roman"/>
        </w:rPr>
        <w:t xml:space="preserve">419-A-001P / ISIN RU000A103S14)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706877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B07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07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706877X63055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706877X65564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</w:t>
            </w:r>
            <w:r>
              <w:rPr>
                <w:rFonts w:eastAsia="Times New Roman"/>
              </w:rPr>
              <w:t>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RU000A1034J0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RU000A1034J0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706877X67831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"Лизинговая </w:t>
            </w:r>
            <w:r>
              <w:rPr>
                <w:rFonts w:eastAsia="Times New Roman"/>
              </w:rPr>
              <w:lastRenderedPageBreak/>
              <w:t>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4B02-03-16419-A-001P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RU000A103KJ8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RU000A103KJ8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706877X68737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RU000A103S14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RU000A103S14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07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07F8">
      <w:pPr>
        <w:rPr>
          <w:rFonts w:eastAsia="Times New Roman"/>
        </w:rPr>
      </w:pPr>
    </w:p>
    <w:p w:rsidR="00000000" w:rsidRDefault="007B07F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7B07F8">
      <w:pPr>
        <w:pStyle w:val="a3"/>
      </w:pPr>
      <w:r>
        <w:t>20.4 Информация о регистрации изменений, внесенных в решение о выпуске облигаций, в програ</w:t>
      </w:r>
      <w:r>
        <w:t xml:space="preserve">мму облигаций, в зарегистрированный документ, содержащий условия размещения облигаций, и (или) в проспект облигаций </w:t>
      </w:r>
    </w:p>
    <w:p w:rsidR="00000000" w:rsidRDefault="007B07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</w:t>
        </w:r>
        <w:r>
          <w:rPr>
            <w:rStyle w:val="a4"/>
          </w:rPr>
          <w:t xml:space="preserve"> сети Интернет, по которому можно ознакомиться с дополнительной документацией</w:t>
        </w:r>
      </w:hyperlink>
    </w:p>
    <w:p w:rsidR="00000000" w:rsidRDefault="007B07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</w:t>
      </w:r>
      <w:r>
        <w:t>t your account  manager (495) 956-27-90, (495) 956-27-91</w:t>
      </w:r>
    </w:p>
    <w:p w:rsidR="00000000" w:rsidRDefault="007B07F8">
      <w:pPr>
        <w:rPr>
          <w:rFonts w:eastAsia="Times New Roman"/>
        </w:rPr>
      </w:pPr>
      <w:r>
        <w:rPr>
          <w:rFonts w:eastAsia="Times New Roman"/>
        </w:rPr>
        <w:br/>
      </w:r>
    </w:p>
    <w:p w:rsidR="007B07F8" w:rsidRDefault="007B07F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699E"/>
    <w:rsid w:val="007B07F8"/>
    <w:rsid w:val="00E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D8EB98-AA4C-4925-8D78-C4D4209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0eed51d0f145cda2ac13f4a74185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2022-05-31T04:58:00Z</dcterms:created>
  <dcterms:modified xsi:type="dcterms:W3CDTF">2022-05-31T04:58:00Z</dcterms:modified>
</cp:coreProperties>
</file>