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03CF">
      <w:pPr>
        <w:pStyle w:val="a3"/>
        <w:divId w:val="132266304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2266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24216617</w:t>
            </w:r>
          </w:p>
        </w:tc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</w:p>
        </w:tc>
      </w:tr>
      <w:tr w:rsidR="00000000">
        <w:trPr>
          <w:divId w:val="132266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</w:p>
        </w:tc>
      </w:tr>
      <w:tr w:rsidR="00000000">
        <w:trPr>
          <w:divId w:val="132266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266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03CF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предстоящем корпоративном действии "Тендерное предложение о выкупе /обратный выкуп ценных бумаг"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60"/>
        <w:gridCol w:w="59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АО "СОТОЛ ПРОЕКТ"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1F03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302863X12949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F03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65"/>
        <w:gridCol w:w="43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08 августа 2017 г. по 21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 17:00</w:t>
            </w:r>
          </w:p>
        </w:tc>
      </w:tr>
    </w:tbl>
    <w:p w:rsidR="00000000" w:rsidRDefault="001F03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11"/>
        <w:gridCol w:w="34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7.775 RUB</w:t>
            </w:r>
          </w:p>
        </w:tc>
      </w:tr>
    </w:tbl>
    <w:p w:rsidR="00000000" w:rsidRDefault="001F03CF">
      <w:pPr>
        <w:rPr>
          <w:rFonts w:eastAsia="Times New Roman"/>
        </w:rPr>
      </w:pPr>
    </w:p>
    <w:p w:rsidR="00000000" w:rsidRDefault="001F03CF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8.2. Информация о поступлении эмитенту добровольного или обязательного предложения, предусмотре</w:t>
      </w:r>
      <w:r>
        <w:t xml:space="preserve">нного статьями 84.1 или 84.2 ФЗ АО </w:t>
      </w:r>
    </w:p>
    <w:p w:rsidR="00000000" w:rsidRDefault="001F03CF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1F03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1F03CF" w:rsidRDefault="001F03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 manager (495) 956-27-90, (495) 956-27-91</w:t>
      </w:r>
    </w:p>
    <w:sectPr w:rsidR="001F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5345AF"/>
    <w:rsid w:val="001F03CF"/>
    <w:rsid w:val="0053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6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6267febdf54c8bad10a4c7516fbf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2017-08-09T11:34:00Z</dcterms:created>
  <dcterms:modified xsi:type="dcterms:W3CDTF">2017-08-09T11:34:00Z</dcterms:modified>
</cp:coreProperties>
</file>