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5015">
      <w:pPr>
        <w:pStyle w:val="a3"/>
        <w:divId w:val="14883983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8398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82370712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</w:p>
        </w:tc>
      </w:tr>
      <w:tr w:rsidR="00000000">
        <w:trPr>
          <w:divId w:val="1488398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</w:p>
        </w:tc>
      </w:tr>
      <w:tr w:rsidR="00000000">
        <w:trPr>
          <w:divId w:val="1488398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82300197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</w:p>
        </w:tc>
      </w:tr>
      <w:tr w:rsidR="00000000">
        <w:trPr>
          <w:divId w:val="1488398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8398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501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15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15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</w:p>
        </w:tc>
      </w:tr>
    </w:tbl>
    <w:p w:rsidR="00000000" w:rsidRDefault="00915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915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3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размер и порядок выплаты дивидендов: • направить на выплату дивидендов по результатам первого полугодия 2023 года 104 752 557 000 (сто четыре миллиарда семьсот пятьдесят два миллиона пятьсот пятьдесят семь тысяч) рублей; • определить р</w:t>
            </w:r>
            <w:r>
              <w:rPr>
                <w:rFonts w:eastAsia="Times New Roman"/>
              </w:rPr>
              <w:t xml:space="preserve">азмер дивидендов по обыкновенным акциям ПАО «НОВАТЭК» по результатам первого полугодия 2023 года в размере 34,50 (тридцать четыре рубля 50 копеек) рублей на одну обыкновенную акцию; • выплату дивидендов осуществить денежными средствами; • установить дату, </w:t>
            </w:r>
            <w:r>
              <w:rPr>
                <w:rFonts w:eastAsia="Times New Roman"/>
              </w:rPr>
              <w:t>на которую определяются лица, имеющие право на получение дивидендов, – 10 октября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9150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15015">
      <w:pPr>
        <w:rPr>
          <w:rFonts w:eastAsia="Times New Roman"/>
        </w:rPr>
      </w:pPr>
    </w:p>
    <w:p w:rsidR="00000000" w:rsidRDefault="009150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501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2023 года. </w:t>
      </w:r>
    </w:p>
    <w:p w:rsidR="00000000" w:rsidRDefault="0091501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150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501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15015">
      <w:pPr>
        <w:rPr>
          <w:rFonts w:eastAsia="Times New Roman"/>
        </w:rPr>
      </w:pPr>
      <w:r>
        <w:rPr>
          <w:rFonts w:eastAsia="Times New Roman"/>
        </w:rPr>
        <w:br/>
      </w:r>
    </w:p>
    <w:p w:rsidR="00915015" w:rsidRDefault="0091501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39CF"/>
    <w:rsid w:val="00915015"/>
    <w:rsid w:val="00F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5F3F18-2B76-444A-B6A4-EBF02CD1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1acd07f07a400897109ac71ba2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2023-09-08T04:05:00Z</dcterms:created>
  <dcterms:modified xsi:type="dcterms:W3CDTF">2023-09-08T04:05:00Z</dcterms:modified>
</cp:coreProperties>
</file>