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4CD0">
      <w:pPr>
        <w:pStyle w:val="a3"/>
        <w:divId w:val="15687586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687586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42859793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</w:tr>
      <w:tr w:rsidR="00000000">
        <w:trPr>
          <w:divId w:val="15687586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</w:tr>
      <w:tr w:rsidR="00000000">
        <w:trPr>
          <w:divId w:val="15687586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42779528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</w:tr>
      <w:tr w:rsidR="00000000">
        <w:trPr>
          <w:divId w:val="15687586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87586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4CD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59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524140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Cyprus</w:t>
            </w:r>
          </w:p>
        </w:tc>
      </w:tr>
    </w:tbl>
    <w:p w:rsidR="00000000" w:rsidRDefault="00434CD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958"/>
        <w:gridCol w:w="1618"/>
        <w:gridCol w:w="1390"/>
        <w:gridCol w:w="1612"/>
        <w:gridCol w:w="1519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524140D122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434CD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475"/>
        <w:gridCol w:w="865"/>
        <w:gridCol w:w="1322"/>
        <w:gridCol w:w="2060"/>
        <w:gridCol w:w="2581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2020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корпоративного действия. Для уточнения возможно</w:t>
            </w:r>
            <w:r>
              <w:rPr>
                <w:rFonts w:eastAsia="Times New Roman"/>
              </w:rPr>
              <w:t xml:space="preserve">сти реализации права по данному варианту КД через НКО АО НРД, депонентам необходимо заранее связаться с НКО АО НРД. </w:t>
            </w:r>
          </w:p>
        </w:tc>
      </w:tr>
    </w:tbl>
    <w:p w:rsidR="00000000" w:rsidRDefault="00434CD0">
      <w:pPr>
        <w:rPr>
          <w:rFonts w:eastAsia="Times New Roman"/>
        </w:rPr>
      </w:pPr>
    </w:p>
    <w:p w:rsidR="00000000" w:rsidRDefault="00434CD0">
      <w:pPr>
        <w:pStyle w:val="a3"/>
      </w:pPr>
      <w:r>
        <w:t>Обновление от 04.09.2020:</w:t>
      </w:r>
      <w:r>
        <w:br/>
        <w:t>Стали известны детали и порядок проведения корпоративного действия.</w:t>
      </w:r>
      <w:r>
        <w:br/>
      </w:r>
      <w:r>
        <w:br/>
      </w:r>
      <w:r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</w:t>
      </w:r>
      <w:r>
        <w:t xml:space="preserve">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</w:t>
      </w:r>
      <w:r>
        <w:t xml:space="preserve">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 xml:space="preserve">Инструкция должна быть заполнена в соответствии с указаниями, содержащимися в </w:t>
      </w:r>
      <w:r>
        <w:lastRenderedPageBreak/>
        <w:t>увед</w:t>
      </w:r>
      <w:r>
        <w:t xml:space="preserve">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</w:t>
      </w:r>
      <w:r>
        <w:t>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</w:t>
      </w:r>
      <w:r>
        <w:t>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</w:t>
      </w:r>
      <w:r>
        <w:t xml:space="preserve">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</w:t>
      </w:r>
      <w:r>
        <w:t xml:space="preserve">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</w:t>
      </w:r>
      <w:r>
        <w:t xml:space="preserve">N X, Y, Z (если таковые имеются); </w:t>
      </w:r>
      <w:r>
        <w:br/>
      </w:r>
      <w:r>
        <w:br/>
        <w:t>В.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</w:t>
      </w:r>
      <w:r>
        <w:t>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</w:t>
      </w:r>
      <w:r>
        <w:t xml:space="preserve">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</w:t>
      </w:r>
      <w:r>
        <w:t>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 xml:space="preserve">&lt;CorporateActionInstruction/Document/CorpActnInstr/CorpActnInstr/AddtlInf/InstrAddtlInf&gt; </w:t>
      </w:r>
      <w:r>
        <w:lastRenderedPageBreak/>
        <w:t>необходимо указать:</w:t>
      </w:r>
      <w:r>
        <w:br/>
        <w:t>CONY («За резолюцию собрания»): RE</w:t>
      </w:r>
      <w:r>
        <w:t>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</w:t>
      </w:r>
      <w:r>
        <w:t>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</w:t>
      </w:r>
      <w:r>
        <w:t xml:space="preserve">нном блоке информация не передаётся в Иностранный депозитарий. </w:t>
      </w:r>
    </w:p>
    <w:p w:rsidR="00000000" w:rsidRDefault="00434CD0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</w:t>
      </w:r>
      <w:r>
        <w:t>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</w:t>
      </w:r>
      <w:r>
        <w:t xml:space="preserve">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</w:t>
      </w:r>
      <w:r>
        <w:t xml:space="preserve">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 xml:space="preserve">Информация в </w:t>
      </w:r>
      <w:r>
        <w:t>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</w:t>
      </w:r>
      <w:r>
        <w:t>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</w:t>
      </w:r>
      <w:r>
        <w:t>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</w:t>
      </w:r>
      <w:r>
        <w:t>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</w:t>
      </w:r>
      <w:r>
        <w:t>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</w:t>
      </w:r>
      <w:r>
        <w:t xml:space="preserve">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</w:t>
      </w:r>
      <w:r>
        <w:t xml:space="preserve">, направляя инструкцию на участие в корпоративном действии, подтверждает, </w:t>
      </w:r>
      <w:r>
        <w:lastRenderedPageBreak/>
        <w:t>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</w:t>
      </w:r>
      <w:r>
        <w:t>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информации и наличие полномочий на</w:t>
      </w:r>
      <w:r>
        <w:t xml:space="preserve">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соответствие требованиям направленного Депоненту уведомл</w:t>
      </w:r>
      <w:r>
        <w:t>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 участие в</w:t>
      </w:r>
      <w:r>
        <w:t xml:space="preserve">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</w:t>
      </w:r>
      <w:r>
        <w:t xml:space="preserve">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</w:t>
      </w:r>
      <w:r>
        <w:t xml:space="preserve">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</w:t>
      </w:r>
      <w:r>
        <w:t>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  <w:t>Материалы к корпоративному действию приложены к данному сообщению. Также материалы доступны по запросу у Иностран</w:t>
      </w:r>
      <w:r>
        <w:t>ного депозитария.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434CD0">
      <w:pPr>
        <w:pStyle w:val="a3"/>
      </w:pPr>
      <w:r>
        <w:t>Текст сообщения от Euroclear Bank S.A./N.V.:</w:t>
      </w:r>
      <w:r>
        <w:br/>
        <w:t>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UPDATE</w:t>
      </w:r>
      <w:r>
        <w:t xml:space="preserve"> 04/09/2020: EVENT DETAILS UPDATED</w:t>
      </w:r>
      <w:r>
        <w:br/>
        <w:t>.</w:t>
      </w:r>
      <w:r>
        <w:br/>
        <w:t>OPTIONS, DEADLINE AND ACTIONS TO BE TAKEN ADDED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</w:t>
      </w:r>
      <w:r>
        <w:t>N THE</w:t>
      </w:r>
      <w:r>
        <w:br/>
      </w:r>
      <w:r>
        <w:lastRenderedPageBreak/>
        <w:t>SUBJECT OF YOUR E-MAIL THE FOLLOWING REFERENCE 9670648-230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</w:t>
      </w:r>
      <w:r>
        <w:t>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9670648 IN THE SEAR</w:t>
      </w:r>
      <w:r>
        <w:t>CH BOX ON MY.EUROCLEAR.COM</w:t>
      </w:r>
      <w:r>
        <w:br/>
        <w:t>MY APPS CORPORATE ACTIONS</w:t>
      </w:r>
      <w:r>
        <w:br/>
        <w:t>.---------------------------------------------</w:t>
      </w:r>
      <w:r>
        <w:br/>
      </w:r>
      <w:r>
        <w:br/>
        <w:t>--------------- ACTION TO BE TAKEN -------------------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</w:t>
      </w:r>
      <w:r>
        <w:t>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</w:t>
      </w:r>
      <w:r>
        <w:t>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 xml:space="preserve">A. TO VOTE ON ALL RESOLUTIONS, SEND </w:t>
      </w:r>
      <w:r>
        <w:t>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</w:t>
      </w:r>
      <w:r>
        <w:t>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</w:r>
      <w:r>
        <w:lastRenderedPageBreak/>
        <w:t>CA00000XXXXXXX' (WHERE</w:t>
      </w:r>
      <w:r>
        <w:t xml:space="preserve">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</w:t>
      </w:r>
      <w:r>
        <w:t xml:space="preserve"> X,Y AND Z IF ANY'.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.</w:t>
      </w:r>
      <w:r>
        <w:br/>
        <w:t>END OF UPDATE</w:t>
      </w:r>
    </w:p>
    <w:p w:rsidR="00000000" w:rsidRDefault="00434CD0">
      <w:pPr>
        <w:pStyle w:val="a3"/>
      </w:pPr>
      <w:r>
        <w:t>Текст сообщения от Institutional Shareholder Services Inc.:</w:t>
      </w:r>
      <w:r>
        <w:br/>
        <w:t>SGM</w:t>
      </w:r>
      <w:r>
        <w:br/>
        <w:t>Meeting Agenda:</w:t>
      </w:r>
      <w:r>
        <w:br/>
        <w:t>+ Meeting for GDR Holders</w:t>
      </w:r>
      <w:r>
        <w:br/>
        <w:t>1. Appoint Maxim Basov as</w:t>
      </w:r>
      <w:r>
        <w:br/>
        <w:t>Chairperson of the Me</w:t>
      </w:r>
      <w:r>
        <w:t>eting (For,</w:t>
      </w:r>
      <w:r>
        <w:br/>
        <w:t>Against, Abstain, Do Not Vote)</w:t>
      </w:r>
      <w:r>
        <w:br/>
        <w:t>2. Approve Interim Dividend (For,</w:t>
      </w:r>
      <w:r>
        <w:br/>
        <w:t>Against, Abstain, Do Not Vote)</w:t>
      </w:r>
      <w:r>
        <w:br/>
        <w:t>3. Other Business (For, Against,</w:t>
      </w:r>
      <w:r>
        <w:br/>
        <w:t>Abstain, 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</w:r>
      <w:r>
        <w:br/>
        <w:t>Конец обновления.</w:t>
      </w:r>
    </w:p>
    <w:p w:rsidR="00000000" w:rsidRDefault="00434CD0">
      <w:pPr>
        <w:pStyle w:val="a3"/>
      </w:pPr>
      <w:r>
        <w:t>Неб</w:t>
      </w:r>
      <w:r>
        <w:t xml:space="preserve">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Д</w:t>
      </w:r>
      <w:r>
        <w:t xml:space="preserve">етали и порядок проведения корпоративного действия уточняются.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 xml:space="preserve">Текст сообщения от Euroclear Bank S.A./N.V.: </w:t>
      </w:r>
      <w:r>
        <w:br/>
        <w:t>CAED/EXTRAORDINARY GENERAL MEETING</w:t>
      </w:r>
      <w:r>
        <w:br/>
      </w:r>
      <w:r>
        <w:br/>
        <w:t>-------------</w:t>
      </w:r>
      <w:r>
        <w:t>-- EVENT DETAILS -------------------</w:t>
      </w:r>
      <w:r>
        <w:br/>
        <w:t>WE HAVE NOT RECEIVED THE AGENDA FROM THE AGENT. WE WILL SEND AN</w:t>
      </w:r>
      <w:r>
        <w:br/>
        <w:t>UPDATED NOTIFICATION WHEN IT IS AVAILABLE</w:t>
      </w:r>
      <w:r>
        <w:br/>
        <w:t>.</w:t>
      </w:r>
      <w:r>
        <w:br/>
        <w:t>--------------- ACTION TO BE TAKEN -------------------</w:t>
      </w:r>
      <w:r>
        <w:br/>
      </w:r>
      <w:r>
        <w:lastRenderedPageBreak/>
        <w:t>THE ACTIONS TO BE TAKEN WILL BE ADDED AT A LATER STAGE</w:t>
      </w:r>
      <w:r>
        <w:br/>
        <w:t>.</w:t>
      </w:r>
      <w:r>
        <w:t xml:space="preserve"> </w:t>
      </w:r>
    </w:p>
    <w:p w:rsidR="00000000" w:rsidRDefault="00434C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4CD0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34CD0">
      <w:pPr>
        <w:rPr>
          <w:rFonts w:eastAsia="Times New Roman"/>
        </w:rPr>
      </w:pPr>
      <w:r>
        <w:rPr>
          <w:rFonts w:eastAsia="Times New Roman"/>
        </w:rPr>
        <w:br/>
      </w:r>
    </w:p>
    <w:p w:rsidR="00434CD0" w:rsidRDefault="00434CD0">
      <w:pPr>
        <w:pStyle w:val="HTML"/>
      </w:pPr>
      <w:r>
        <w:t>Настоящий документ является визуализированной формой эле</w:t>
      </w:r>
      <w:r>
        <w:t>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6E45"/>
    <w:rsid w:val="00434CD0"/>
    <w:rsid w:val="006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F8224-C98C-41B2-8253-C9349AC3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52192ed4cc4534acaf48b17ee939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2020-09-07T04:16:00Z</dcterms:created>
  <dcterms:modified xsi:type="dcterms:W3CDTF">2020-09-07T04:16:00Z</dcterms:modified>
</cp:coreProperties>
</file>