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257A">
      <w:pPr>
        <w:pStyle w:val="a3"/>
        <w:divId w:val="14980332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8033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85558459</w:t>
            </w:r>
          </w:p>
        </w:tc>
        <w:tc>
          <w:tcPr>
            <w:tcW w:w="0" w:type="auto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</w:p>
        </w:tc>
      </w:tr>
      <w:tr w:rsidR="00000000">
        <w:trPr>
          <w:divId w:val="1498033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</w:p>
        </w:tc>
      </w:tr>
      <w:tr w:rsidR="00000000">
        <w:trPr>
          <w:divId w:val="1498033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85233124</w:t>
            </w:r>
          </w:p>
        </w:tc>
        <w:tc>
          <w:tcPr>
            <w:tcW w:w="0" w:type="auto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</w:p>
        </w:tc>
      </w:tr>
      <w:tr w:rsidR="00000000">
        <w:trPr>
          <w:divId w:val="1498033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8033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257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862598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525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5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862598X16090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862598X75800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8525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</w:p>
        </w:tc>
      </w:tr>
    </w:tbl>
    <w:p w:rsidR="00000000" w:rsidRDefault="008525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5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</w:t>
            </w:r>
            <w:r>
              <w:rPr>
                <w:rFonts w:eastAsia="Times New Roman"/>
              </w:rPr>
              <w:t xml:space="preserve">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119333, г. Москва, Ленинский проспект, д.55/1,</w:t>
            </w:r>
            <w:r>
              <w:rPr>
                <w:rFonts w:eastAsia="Times New Roman"/>
              </w:rPr>
              <w:br/>
              <w:t>стр.1, ПАО «ФосАгро», аппарат корпоративного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</w:t>
            </w:r>
            <w:r>
              <w:rPr>
                <w:rFonts w:eastAsia="Times New Roman"/>
              </w:rPr>
              <w:t xml:space="preserve">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5257A">
      <w:pPr>
        <w:rPr>
          <w:rFonts w:eastAsia="Times New Roman"/>
        </w:rPr>
      </w:pPr>
    </w:p>
    <w:p w:rsidR="00000000" w:rsidRDefault="008525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257A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Общества по результатам 9 месяцев 2023 года. </w:t>
      </w:r>
    </w:p>
    <w:p w:rsidR="00000000" w:rsidRDefault="0085257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85257A">
      <w:pPr>
        <w:pStyle w:val="a3"/>
      </w:pPr>
      <w:r>
        <w:t>4.2 Информация о созыве общего собрания акционеров эмитента</w:t>
      </w:r>
    </w:p>
    <w:p w:rsidR="00000000" w:rsidRDefault="008525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5257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p w:rsidR="00000000" w:rsidRDefault="0085257A">
      <w:pPr>
        <w:rPr>
          <w:rFonts w:eastAsia="Times New Roman"/>
        </w:rPr>
      </w:pPr>
      <w:r>
        <w:rPr>
          <w:rFonts w:eastAsia="Times New Roman"/>
        </w:rPr>
        <w:br/>
      </w:r>
    </w:p>
    <w:p w:rsidR="0085257A" w:rsidRDefault="0085257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85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5EA2"/>
    <w:rsid w:val="00745EA2"/>
    <w:rsid w:val="0085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3CAA7B-CC60-4E3F-9488-35EC0B3A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0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0e8bc00a6f41228d2e9b52767180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2023-11-21T04:13:00Z</dcterms:created>
  <dcterms:modified xsi:type="dcterms:W3CDTF">2023-11-21T04:13:00Z</dcterms:modified>
</cp:coreProperties>
</file>