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3D1F">
      <w:pPr>
        <w:pStyle w:val="a3"/>
        <w:divId w:val="1339165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3916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40332091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</w:p>
        </w:tc>
      </w:tr>
      <w:tr w:rsidR="00000000">
        <w:trPr>
          <w:divId w:val="133916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</w:p>
        </w:tc>
      </w:tr>
      <w:tr w:rsidR="00000000">
        <w:trPr>
          <w:divId w:val="133916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9165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3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496812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3D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332"/>
        <w:gridCol w:w="1990"/>
        <w:gridCol w:w="1392"/>
        <w:gridCol w:w="1525"/>
        <w:gridCol w:w="1612"/>
        <w:gridCol w:w="165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496812X6226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43D1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3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3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43D1F">
      <w:pPr>
        <w:rPr>
          <w:rFonts w:eastAsia="Times New Roman"/>
        </w:rPr>
      </w:pPr>
    </w:p>
    <w:p w:rsidR="00000000" w:rsidRDefault="00143D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3D1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2019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  <w:t>3. О распредел</w:t>
      </w:r>
      <w:r>
        <w:rPr>
          <w:rFonts w:eastAsia="Times New Roman"/>
        </w:rPr>
        <w:t>ении прибыли (в том числе о выплате дивидендов) и убытков по результатам финансово-хозяйственной деятельности Общества за 2019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изменении адреса места нахождения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143D1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3D1F">
      <w:pPr>
        <w:pStyle w:val="a3"/>
      </w:pPr>
      <w:r>
        <w:t>4.2. Информация о созыве общего собрания акционеров эмитента.</w:t>
      </w:r>
    </w:p>
    <w:p w:rsidR="00000000" w:rsidRDefault="00143D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143D1F" w:rsidRDefault="00143D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19D0"/>
    <w:rsid w:val="00143D1F"/>
    <w:rsid w:val="00C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D0240-BB76-4CE3-9FB5-B1292EBE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2020-05-22T03:56:00Z</dcterms:created>
  <dcterms:modified xsi:type="dcterms:W3CDTF">2020-05-22T03:56:00Z</dcterms:modified>
</cp:coreProperties>
</file>