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9F3">
      <w:pPr>
        <w:pStyle w:val="a3"/>
        <w:divId w:val="15748530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4853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61787506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</w:tr>
      <w:tr w:rsidR="00000000">
        <w:trPr>
          <w:divId w:val="1574853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</w:tr>
      <w:tr w:rsidR="00000000">
        <w:trPr>
          <w:divId w:val="1574853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60713906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</w:tr>
      <w:tr w:rsidR="00000000">
        <w:trPr>
          <w:divId w:val="1574853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4853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9F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«Распадская».</w:t>
            </w:r>
          </w:p>
        </w:tc>
      </w:tr>
    </w:tbl>
    <w:p w:rsidR="00000000" w:rsidRDefault="00DF7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F7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«Распадская» с 2 731 435,5998162344036096 рублей до 2 662 935,6758162344036096 рублей (с 682 858 899,9540586009024 обыкновенных именных бездокументарных акций до 665 733 918,9540586009024 обыкновенных именных бездокументарных</w:t>
            </w:r>
            <w:r>
              <w:rPr>
                <w:rFonts w:eastAsia="Times New Roman"/>
              </w:rPr>
              <w:t xml:space="preserve"> акций) путем погашения 17 124 981 обыкновенных именных бездокументарных акций, приобретенных в 2021 году Обществом у акционеров ПАО «Распадская» в соответствии со статьями 75 и 76 Федерального закона «Об акционерных обществах».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6234200</w:t>
            </w:r>
            <w:r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br/>
              <w:t>Против: 2329310</w:t>
            </w:r>
            <w:r>
              <w:rPr>
                <w:rFonts w:eastAsia="Times New Roman"/>
              </w:rPr>
              <w:br/>
              <w:t>Воздержался: 82790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«Распадская» в новой редакции согласно проекту (Приложение № 1), входящему в состав информации (материалов), подлежащей (подлежащих) предоставлению лицам, имеющим право н</w:t>
            </w:r>
            <w:r>
              <w:rPr>
                <w:rFonts w:eastAsia="Times New Roman"/>
              </w:rPr>
              <w:t xml:space="preserve">а участие во внеочередном общем собрании акционеров, при подготовке к проведению внеочередного общего собрания акционеров и размещенному на официальном сайте ПАО «Распадская» в сети Интернет по адресу: http://www.raspadskaya.ru.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6229677</w:t>
            </w:r>
            <w:r>
              <w:rPr>
                <w:rFonts w:eastAsia="Times New Roman"/>
              </w:rPr>
              <w:t>52</w:t>
            </w:r>
            <w:r>
              <w:rPr>
                <w:rFonts w:eastAsia="Times New Roman"/>
              </w:rPr>
              <w:br/>
              <w:t>Против: 2345044</w:t>
            </w:r>
            <w:r>
              <w:rPr>
                <w:rFonts w:eastAsia="Times New Roman"/>
              </w:rPr>
              <w:br/>
              <w:t>Воздержался: 519389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«Распадская».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621960660</w:t>
            </w:r>
            <w:r>
              <w:rPr>
                <w:rFonts w:eastAsia="Times New Roman"/>
              </w:rPr>
              <w:br/>
              <w:t>Против: 3728715</w:t>
            </w:r>
            <w:r>
              <w:rPr>
                <w:rFonts w:eastAsia="Times New Roman"/>
              </w:rPr>
              <w:br/>
              <w:t>Воздержался: 142810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654866106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</w:t>
            </w:r>
            <w:r>
              <w:rPr>
                <w:rFonts w:eastAsia="Times New Roman"/>
              </w:rPr>
              <w:t>21594330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621433791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621283355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621029013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621334224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622598649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622439954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624042419</w:t>
            </w:r>
          </w:p>
        </w:tc>
      </w:tr>
    </w:tbl>
    <w:p w:rsidR="00000000" w:rsidRDefault="00DF79F3">
      <w:pPr>
        <w:rPr>
          <w:rFonts w:eastAsia="Times New Roman"/>
        </w:rPr>
      </w:pPr>
    </w:p>
    <w:p w:rsidR="00000000" w:rsidRDefault="00DF79F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F79F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F79F3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F79F3">
      <w:pPr>
        <w:pStyle w:val="a3"/>
      </w:pPr>
      <w:r>
        <w:t>1.1 Уточнение результатов голосования с учётом дробного количес</w:t>
      </w:r>
      <w:r>
        <w:t xml:space="preserve">тва. +++2.1 Уточнение результатов голосования с учётом дробного количества. +++3.1 Уточнение результатов голосования с учётом дробного количества. +++ </w:t>
      </w:r>
    </w:p>
    <w:p w:rsidR="00000000" w:rsidRDefault="00DF79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79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F79F3">
      <w:pPr>
        <w:rPr>
          <w:rFonts w:eastAsia="Times New Roman"/>
        </w:rPr>
      </w:pPr>
      <w:r>
        <w:rPr>
          <w:rFonts w:eastAsia="Times New Roman"/>
        </w:rPr>
        <w:br/>
      </w:r>
    </w:p>
    <w:p w:rsidR="00DF79F3" w:rsidRDefault="00DF79F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6098"/>
    <w:rsid w:val="00516098"/>
    <w:rsid w:val="00D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E04A5B-F54F-4D74-B9CA-691A0314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a6cf85bcfe423d96a629d605159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2022-01-31T04:18:00Z</dcterms:created>
  <dcterms:modified xsi:type="dcterms:W3CDTF">2022-01-31T04:18:00Z</dcterms:modified>
</cp:coreProperties>
</file>