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41C9">
      <w:pPr>
        <w:pStyle w:val="a3"/>
        <w:divId w:val="143840155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38401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95621023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</w:tr>
      <w:tr w:rsidR="00000000">
        <w:trPr>
          <w:divId w:val="1438401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</w:tr>
      <w:tr w:rsidR="00000000">
        <w:trPr>
          <w:divId w:val="1438401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93934920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</w:tr>
      <w:tr w:rsidR="00000000">
        <w:trPr>
          <w:divId w:val="1438401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84015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41C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</w:t>
            </w: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3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F3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</w:tr>
    </w:tbl>
    <w:p w:rsidR="00000000" w:rsidRDefault="00F3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35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Аппарат</w:t>
            </w:r>
            <w:r>
              <w:rPr>
                <w:rFonts w:eastAsia="Times New Roman"/>
              </w:rPr>
              <w:t xml:space="preserve"> Корпоративного секретаря ПАО "Татнефть" им. В</w:t>
            </w:r>
            <w:r>
              <w:rPr>
                <w:rFonts w:eastAsia="Times New Roman"/>
              </w:rPr>
              <w:br/>
              <w:t>.Д. 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F3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«Татнефть» им. В.Д. Шашина по результатам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решением по данному вопросу повестки дня можно ознакомиться в материалах к собранию, приложенное в электронном виде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для проведения обязательного аудита финансовой отчетности ПАО «Татнефть» им. В.Д. Шашина за 2024 год, подготовленной в соответствии с российскими и международными стандартами бухгалтерского учета, сроком на один </w:t>
            </w:r>
            <w:r>
              <w:rPr>
                <w:rFonts w:eastAsia="Times New Roman"/>
              </w:rPr>
              <w:t>год акционерное общество «Технологии Доверия - Аудит» (АО «Технологии Доверия - Аудит»).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следующих кандидатов: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</w:t>
            </w:r>
            <w:r>
              <w:rPr>
                <w:rFonts w:eastAsia="Times New Roman"/>
              </w:rPr>
              <w:t xml:space="preserve">ьфатович 8. Неклюдов Сергей Вячеславович 9. Нурмухаметов Рафаиль Саитович 10. Сорокин Валерий Юрьевич 11. </w:t>
            </w:r>
            <w:r>
              <w:rPr>
                <w:rFonts w:eastAsia="Times New Roman"/>
              </w:rPr>
              <w:lastRenderedPageBreak/>
              <w:t>Сюбаев Нурислам Зинатулович 12. Тахаутдинов Шафагат 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2. Габ</w:t>
            </w:r>
            <w:r>
              <w:rPr>
                <w:rFonts w:eastAsia="Times New Roman"/>
              </w:rPr>
              <w:t>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3.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4.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5.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 следующих кандидатов: </w:t>
            </w:r>
            <w:r>
              <w:rPr>
                <w:rFonts w:eastAsia="Times New Roman"/>
              </w:rPr>
              <w:t>6. Спичков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8. Шарифуллин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</w:t>
            </w:r>
            <w:r>
              <w:rPr>
                <w:rFonts w:eastAsia="Times New Roman"/>
              </w:rPr>
              <w:t>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публичного акционерного общества «Татнефть» имени В. Д. Шашина»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C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 ревизионной комиссии публичного акционерного общества «Татнефть» имени В. Д. Шашина»*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F341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341C9">
      <w:pPr>
        <w:rPr>
          <w:rFonts w:eastAsia="Times New Roman"/>
        </w:rPr>
      </w:pPr>
    </w:p>
    <w:p w:rsidR="00000000" w:rsidRDefault="00F341C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41C9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 Шашина за 2023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</w:t>
      </w:r>
      <w:r>
        <w:rPr>
          <w:rFonts w:eastAsia="Times New Roman"/>
        </w:rPr>
        <w:t>Татнефть» им. В.Д. Шашина по результатам отчетного года.</w:t>
      </w:r>
      <w:r>
        <w:rPr>
          <w:rFonts w:eastAsia="Times New Roman"/>
        </w:rPr>
        <w:br/>
        <w:t>4. Назначение аудиторской организации ПАО «Татнефть» им. В.Д. Шашина.</w:t>
      </w:r>
      <w:r>
        <w:rPr>
          <w:rFonts w:eastAsia="Times New Roman"/>
        </w:rPr>
        <w:br/>
        <w:t>5. Избрание членов Совета директоров ПАО «Татнефть» им. В.Д. Шашина.</w:t>
      </w:r>
      <w:r>
        <w:rPr>
          <w:rFonts w:eastAsia="Times New Roman"/>
        </w:rPr>
        <w:br/>
        <w:t>6. Избрание членов ревизионной комиссии ПАО «Татнефть» им. В</w:t>
      </w:r>
      <w:r>
        <w:rPr>
          <w:rFonts w:eastAsia="Times New Roman"/>
        </w:rPr>
        <w:t>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>8. Утверждение Положения «Об общем собрании акционеров»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9. Утвержд</w:t>
      </w:r>
      <w:r>
        <w:rPr>
          <w:rFonts w:eastAsia="Times New Roman"/>
        </w:rPr>
        <w:t xml:space="preserve">ения Положения «О ревизионной комиссии» публичного акционерного общества «Татнефть» им. В.Д. Шашина» в новой редакции. </w:t>
      </w:r>
    </w:p>
    <w:p w:rsidR="00000000" w:rsidRDefault="00F341C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</w:t>
      </w:r>
      <w:r>
        <w:t>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</w:t>
      </w:r>
      <w:r>
        <w:t xml:space="preserve"> доступа к такой информации"</w:t>
      </w:r>
    </w:p>
    <w:p w:rsidR="00000000" w:rsidRDefault="00F341C9">
      <w:pPr>
        <w:pStyle w:val="a3"/>
      </w:pPr>
      <w:r>
        <w:t>4.2 Информация о созыве общего собрания акционеров эмитента</w:t>
      </w:r>
    </w:p>
    <w:p w:rsidR="00000000" w:rsidRDefault="00F341C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</w:t>
      </w:r>
      <w:r>
        <w:t>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F341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341C9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341C9">
      <w:pPr>
        <w:rPr>
          <w:rFonts w:eastAsia="Times New Roman"/>
        </w:rPr>
      </w:pPr>
      <w:r>
        <w:rPr>
          <w:rFonts w:eastAsia="Times New Roman"/>
        </w:rPr>
        <w:br/>
      </w:r>
    </w:p>
    <w:p w:rsidR="00F341C9" w:rsidRDefault="00F341C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3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360F8"/>
    <w:rsid w:val="000360F8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63CC11-41B1-40F1-B34F-A0971B10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b077e5093b4f9fba47e3d6aa114f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2692</Words>
  <Characters>15348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2024-05-21T04:50:00Z</dcterms:created>
  <dcterms:modified xsi:type="dcterms:W3CDTF">2024-05-21T04:50:00Z</dcterms:modified>
</cp:coreProperties>
</file>