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5483">
      <w:pPr>
        <w:pStyle w:val="a3"/>
        <w:divId w:val="14925073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9250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26918257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</w:p>
        </w:tc>
      </w:tr>
      <w:tr w:rsidR="00000000">
        <w:trPr>
          <w:divId w:val="149250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</w:p>
        </w:tc>
      </w:tr>
      <w:tr w:rsidR="00000000">
        <w:trPr>
          <w:divId w:val="149250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2507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5483">
      <w:pPr>
        <w:pStyle w:val="1"/>
        <w:rPr>
          <w:rFonts w:eastAsia="Times New Roman"/>
        </w:rPr>
      </w:pPr>
      <w:r>
        <w:rPr>
          <w:rFonts w:eastAsia="Times New Roman"/>
        </w:rPr>
        <w:t xml:space="preserve">(WRTH) О предстоящем корпоративном действии "Списание обесценившихся ценных бумаг" с ценными бумагами эмитента ОАО "Интергенерация" ИНН 7729604405 (акции 1-01-55390-E/RU000A0JPW20, 2-01-55390-E/RU000A0JPW38)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334"/>
        <w:gridCol w:w="50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334952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WRTH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 обесценившихся ценных бумаг</w:t>
            </w:r>
          </w:p>
        </w:tc>
      </w:tr>
    </w:tbl>
    <w:p w:rsidR="00000000" w:rsidRDefault="00615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6"/>
        <w:gridCol w:w="1228"/>
        <w:gridCol w:w="1204"/>
        <w:gridCol w:w="1204"/>
        <w:gridCol w:w="1354"/>
        <w:gridCol w:w="1057"/>
        <w:gridCol w:w="1109"/>
        <w:gridCol w:w="131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334952X9741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334952X9742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INTGP/01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1548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48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февраля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2018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прекращения деятельности юридического лица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48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регистрация юридического лица в связи с ликвидацией</w:t>
            </w:r>
          </w:p>
        </w:tc>
      </w:tr>
    </w:tbl>
    <w:p w:rsidR="00000000" w:rsidRDefault="00615483">
      <w:pPr>
        <w:rPr>
          <w:rFonts w:eastAsia="Times New Roman"/>
        </w:rPr>
      </w:pPr>
      <w:r>
        <w:rPr>
          <w:rFonts w:eastAsia="Times New Roman"/>
        </w:rPr>
        <w:br/>
      </w:r>
    </w:p>
    <w:p w:rsidR="00615483" w:rsidRDefault="0061548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</w:t>
      </w:r>
      <w:r>
        <w:t>, (495) 956-27-91/ For details please contact your account  manager (495) 956-27-90, (495) 956-27-91</w:t>
      </w:r>
    </w:p>
    <w:sectPr w:rsidR="0061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C258D"/>
    <w:rsid w:val="000C258D"/>
    <w:rsid w:val="0061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2018-03-05T05:03:00Z</dcterms:created>
  <dcterms:modified xsi:type="dcterms:W3CDTF">2018-03-05T05:03:00Z</dcterms:modified>
</cp:coreProperties>
</file>