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1693F">
      <w:pPr>
        <w:pStyle w:val="a3"/>
        <w:divId w:val="381372934"/>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81372934"/>
          <w:tblCellSpacing w:w="7" w:type="dxa"/>
        </w:trPr>
        <w:tc>
          <w:tcPr>
            <w:tcW w:w="0" w:type="auto"/>
            <w:vAlign w:val="center"/>
            <w:hideMark/>
          </w:tcPr>
          <w:p w:rsidR="00000000" w:rsidRDefault="00C1693F">
            <w:pPr>
              <w:rPr>
                <w:rFonts w:eastAsia="Times New Roman"/>
              </w:rPr>
            </w:pPr>
            <w:r>
              <w:rPr>
                <w:rFonts w:eastAsia="Times New Roman"/>
              </w:rPr>
              <w:t>Сообщение</w:t>
            </w:r>
          </w:p>
        </w:tc>
        <w:tc>
          <w:tcPr>
            <w:tcW w:w="0" w:type="auto"/>
            <w:vAlign w:val="center"/>
            <w:hideMark/>
          </w:tcPr>
          <w:p w:rsidR="00000000" w:rsidRDefault="00C1693F">
            <w:pPr>
              <w:rPr>
                <w:rFonts w:eastAsia="Times New Roman"/>
              </w:rPr>
            </w:pPr>
            <w:r>
              <w:rPr>
                <w:rFonts w:eastAsia="Times New Roman"/>
              </w:rPr>
              <w:t>№ 79194870</w:t>
            </w:r>
          </w:p>
        </w:tc>
        <w:tc>
          <w:tcPr>
            <w:tcW w:w="0" w:type="auto"/>
            <w:vAlign w:val="center"/>
            <w:hideMark/>
          </w:tcPr>
          <w:p w:rsidR="00000000" w:rsidRDefault="00C1693F">
            <w:pPr>
              <w:rPr>
                <w:rFonts w:eastAsia="Times New Roman"/>
              </w:rPr>
            </w:pPr>
          </w:p>
        </w:tc>
      </w:tr>
      <w:tr w:rsidR="00000000">
        <w:trPr>
          <w:divId w:val="381372934"/>
          <w:tblCellSpacing w:w="7" w:type="dxa"/>
        </w:trPr>
        <w:tc>
          <w:tcPr>
            <w:tcW w:w="0" w:type="auto"/>
            <w:vAlign w:val="center"/>
            <w:hideMark/>
          </w:tcPr>
          <w:p w:rsidR="00000000" w:rsidRDefault="00C1693F">
            <w:pPr>
              <w:rPr>
                <w:rFonts w:eastAsia="Times New Roman"/>
              </w:rPr>
            </w:pPr>
            <w:r>
              <w:rPr>
                <w:rFonts w:eastAsia="Times New Roman"/>
              </w:rPr>
              <w:t>Функция сообщения:</w:t>
            </w:r>
          </w:p>
        </w:tc>
        <w:tc>
          <w:tcPr>
            <w:tcW w:w="0" w:type="auto"/>
            <w:vAlign w:val="center"/>
            <w:hideMark/>
          </w:tcPr>
          <w:p w:rsidR="00000000" w:rsidRDefault="00C1693F">
            <w:pPr>
              <w:rPr>
                <w:rFonts w:eastAsia="Times New Roman"/>
              </w:rPr>
            </w:pPr>
            <w:r>
              <w:rPr>
                <w:rFonts w:eastAsia="Times New Roman"/>
              </w:rPr>
              <w:t>Повторное сообщение</w:t>
            </w:r>
          </w:p>
        </w:tc>
        <w:tc>
          <w:tcPr>
            <w:tcW w:w="0" w:type="auto"/>
            <w:vAlign w:val="center"/>
            <w:hideMark/>
          </w:tcPr>
          <w:p w:rsidR="00000000" w:rsidRDefault="00C1693F">
            <w:pPr>
              <w:rPr>
                <w:rFonts w:eastAsia="Times New Roman"/>
              </w:rPr>
            </w:pPr>
          </w:p>
        </w:tc>
      </w:tr>
      <w:tr w:rsidR="00000000">
        <w:trPr>
          <w:divId w:val="381372934"/>
          <w:tblCellSpacing w:w="7" w:type="dxa"/>
        </w:trPr>
        <w:tc>
          <w:tcPr>
            <w:tcW w:w="0" w:type="auto"/>
            <w:vAlign w:val="center"/>
            <w:hideMark/>
          </w:tcPr>
          <w:p w:rsidR="00000000" w:rsidRDefault="00C1693F">
            <w:pPr>
              <w:rPr>
                <w:rFonts w:eastAsia="Times New Roman"/>
              </w:rPr>
            </w:pPr>
            <w:r>
              <w:rPr>
                <w:rFonts w:eastAsia="Times New Roman"/>
              </w:rPr>
              <w:t>Предыдущее сообщение:</w:t>
            </w:r>
          </w:p>
        </w:tc>
        <w:tc>
          <w:tcPr>
            <w:tcW w:w="0" w:type="auto"/>
            <w:vAlign w:val="center"/>
            <w:hideMark/>
          </w:tcPr>
          <w:p w:rsidR="00000000" w:rsidRDefault="00C1693F">
            <w:pPr>
              <w:rPr>
                <w:rFonts w:eastAsia="Times New Roman"/>
              </w:rPr>
            </w:pPr>
            <w:r>
              <w:rPr>
                <w:rFonts w:eastAsia="Times New Roman"/>
              </w:rPr>
              <w:t>№ 79185147</w:t>
            </w:r>
          </w:p>
        </w:tc>
        <w:tc>
          <w:tcPr>
            <w:tcW w:w="0" w:type="auto"/>
            <w:vAlign w:val="center"/>
            <w:hideMark/>
          </w:tcPr>
          <w:p w:rsidR="00000000" w:rsidRDefault="00C1693F">
            <w:pPr>
              <w:rPr>
                <w:rFonts w:eastAsia="Times New Roman"/>
              </w:rPr>
            </w:pPr>
          </w:p>
        </w:tc>
      </w:tr>
      <w:tr w:rsidR="00000000">
        <w:trPr>
          <w:divId w:val="381372934"/>
          <w:tblCellSpacing w:w="7" w:type="dxa"/>
        </w:trPr>
        <w:tc>
          <w:tcPr>
            <w:tcW w:w="0" w:type="auto"/>
            <w:vAlign w:val="center"/>
            <w:hideMark/>
          </w:tcPr>
          <w:p w:rsidR="00000000" w:rsidRDefault="00C1693F">
            <w:pPr>
              <w:rPr>
                <w:rFonts w:eastAsia="Times New Roman"/>
              </w:rPr>
            </w:pPr>
            <w:r>
              <w:rPr>
                <w:rFonts w:eastAsia="Times New Roman"/>
              </w:rPr>
              <w:t>Отправитель сообщения:</w:t>
            </w:r>
          </w:p>
        </w:tc>
        <w:tc>
          <w:tcPr>
            <w:tcW w:w="0" w:type="auto"/>
            <w:vAlign w:val="center"/>
            <w:hideMark/>
          </w:tcPr>
          <w:p w:rsidR="00000000" w:rsidRDefault="00C1693F">
            <w:pPr>
              <w:rPr>
                <w:rFonts w:eastAsia="Times New Roman"/>
              </w:rPr>
            </w:pPr>
            <w:r>
              <w:rPr>
                <w:rFonts w:eastAsia="Times New Roman"/>
              </w:rPr>
              <w:t>NDC000000000</w:t>
            </w:r>
          </w:p>
        </w:tc>
        <w:tc>
          <w:tcPr>
            <w:tcW w:w="0" w:type="auto"/>
            <w:vAlign w:val="center"/>
            <w:hideMark/>
          </w:tcPr>
          <w:p w:rsidR="00000000" w:rsidRDefault="00C1693F">
            <w:pPr>
              <w:rPr>
                <w:rFonts w:eastAsia="Times New Roman"/>
              </w:rPr>
            </w:pPr>
            <w:r>
              <w:rPr>
                <w:rFonts w:eastAsia="Times New Roman"/>
              </w:rPr>
              <w:t>НКО АО НРД</w:t>
            </w:r>
          </w:p>
        </w:tc>
      </w:tr>
      <w:tr w:rsidR="00000000">
        <w:trPr>
          <w:divId w:val="381372934"/>
          <w:tblCellSpacing w:w="7" w:type="dxa"/>
        </w:trPr>
        <w:tc>
          <w:tcPr>
            <w:tcW w:w="0" w:type="auto"/>
            <w:vAlign w:val="center"/>
            <w:hideMark/>
          </w:tcPr>
          <w:p w:rsidR="00000000" w:rsidRDefault="00C1693F">
            <w:pPr>
              <w:rPr>
                <w:rFonts w:eastAsia="Times New Roman"/>
              </w:rPr>
            </w:pPr>
            <w:r>
              <w:rPr>
                <w:rFonts w:eastAsia="Times New Roman"/>
              </w:rPr>
              <w:t>Получатель сообщения:</w:t>
            </w:r>
          </w:p>
        </w:tc>
        <w:tc>
          <w:tcPr>
            <w:tcW w:w="0" w:type="auto"/>
            <w:vAlign w:val="center"/>
            <w:hideMark/>
          </w:tcPr>
          <w:p w:rsidR="00000000" w:rsidRDefault="00C1693F">
            <w:pPr>
              <w:rPr>
                <w:rFonts w:eastAsia="Times New Roman"/>
              </w:rPr>
            </w:pPr>
            <w:r>
              <w:rPr>
                <w:rFonts w:eastAsia="Times New Roman"/>
              </w:rPr>
              <w:t>MC0083900000</w:t>
            </w:r>
          </w:p>
        </w:tc>
        <w:tc>
          <w:tcPr>
            <w:tcW w:w="0" w:type="auto"/>
            <w:vAlign w:val="center"/>
            <w:hideMark/>
          </w:tcPr>
          <w:p w:rsidR="00000000" w:rsidRDefault="00C1693F">
            <w:pPr>
              <w:rPr>
                <w:rFonts w:eastAsia="Times New Roman"/>
              </w:rPr>
            </w:pPr>
            <w:r>
              <w:rPr>
                <w:rFonts w:eastAsia="Times New Roman"/>
              </w:rPr>
              <w:t>ООО ИК "ММК-Финанс"</w:t>
            </w:r>
          </w:p>
        </w:tc>
      </w:tr>
    </w:tbl>
    <w:p w:rsidR="00000000" w:rsidRDefault="00C1693F">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C1693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C1693F">
            <w:pPr>
              <w:wordWrap w:val="0"/>
              <w:rPr>
                <w:rFonts w:eastAsia="Times New Roman"/>
              </w:rPr>
            </w:pPr>
            <w:r>
              <w:rPr>
                <w:rFonts w:eastAsia="Times New Roman"/>
              </w:rPr>
              <w:t>810705</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типа к</w:t>
            </w:r>
            <w:r>
              <w:rPr>
                <w:rFonts w:eastAsia="Times New Roman"/>
              </w:rPr>
              <w:t>орпоративного действия</w:t>
            </w:r>
          </w:p>
        </w:tc>
        <w:tc>
          <w:tcPr>
            <w:tcW w:w="0" w:type="auto"/>
            <w:shd w:val="clear" w:color="auto" w:fill="EEEEEE"/>
            <w:vAlign w:val="center"/>
            <w:hideMark/>
          </w:tcPr>
          <w:p w:rsidR="00000000" w:rsidRDefault="00C1693F">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C1693F">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Дата КД (план.)</w:t>
            </w:r>
          </w:p>
        </w:tc>
        <w:tc>
          <w:tcPr>
            <w:tcW w:w="0" w:type="auto"/>
            <w:shd w:val="clear" w:color="auto" w:fill="EEEEEE"/>
            <w:vAlign w:val="center"/>
            <w:hideMark/>
          </w:tcPr>
          <w:p w:rsidR="00000000" w:rsidRDefault="00C1693F">
            <w:pPr>
              <w:rPr>
                <w:rFonts w:eastAsia="Times New Roman"/>
              </w:rPr>
            </w:pPr>
            <w:r>
              <w:rPr>
                <w:rFonts w:eastAsia="Times New Roman"/>
              </w:rPr>
              <w:t>28 июня 2023 г. 12:00 МСК</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Дата фиксации</w:t>
            </w:r>
          </w:p>
        </w:tc>
        <w:tc>
          <w:tcPr>
            <w:tcW w:w="0" w:type="auto"/>
            <w:shd w:val="clear" w:color="auto" w:fill="EEEEEE"/>
            <w:vAlign w:val="center"/>
            <w:hideMark/>
          </w:tcPr>
          <w:p w:rsidR="00000000" w:rsidRDefault="00C1693F">
            <w:pPr>
              <w:rPr>
                <w:rFonts w:eastAsia="Times New Roman"/>
              </w:rPr>
            </w:pPr>
            <w:r>
              <w:rPr>
                <w:rFonts w:eastAsia="Times New Roman"/>
              </w:rPr>
              <w:t>05 июня 2023 г.</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C1693F">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C1693F">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C169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C1693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C1693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C1693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C1693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C1693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C1693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C1693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C1693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C1693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810705X58871</w:t>
            </w:r>
          </w:p>
        </w:tc>
        <w:tc>
          <w:tcPr>
            <w:tcW w:w="0" w:type="auto"/>
            <w:shd w:val="clear" w:color="auto" w:fill="EEEEEE"/>
            <w:vAlign w:val="center"/>
            <w:hideMark/>
          </w:tcPr>
          <w:p w:rsidR="00000000" w:rsidRDefault="00C1693F">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C1693F">
            <w:pPr>
              <w:rPr>
                <w:rFonts w:eastAsia="Times New Roman"/>
              </w:rPr>
            </w:pPr>
            <w:r>
              <w:rPr>
                <w:rFonts w:eastAsia="Times New Roman"/>
              </w:rPr>
              <w:t>1-01-16677-A</w:t>
            </w:r>
          </w:p>
        </w:tc>
        <w:tc>
          <w:tcPr>
            <w:tcW w:w="0" w:type="auto"/>
            <w:shd w:val="clear" w:color="auto" w:fill="EEEEEE"/>
            <w:vAlign w:val="center"/>
            <w:hideMark/>
          </w:tcPr>
          <w:p w:rsidR="00000000" w:rsidRDefault="00C1693F">
            <w:pPr>
              <w:rPr>
                <w:rFonts w:eastAsia="Times New Roman"/>
              </w:rPr>
            </w:pPr>
            <w:r>
              <w:rPr>
                <w:rFonts w:eastAsia="Times New Roman"/>
              </w:rPr>
              <w:t>03 сентября 2020 г.</w:t>
            </w:r>
          </w:p>
        </w:tc>
        <w:tc>
          <w:tcPr>
            <w:tcW w:w="0" w:type="auto"/>
            <w:shd w:val="clear" w:color="auto" w:fill="EEEEEE"/>
            <w:vAlign w:val="center"/>
            <w:hideMark/>
          </w:tcPr>
          <w:p w:rsidR="00000000" w:rsidRDefault="00C1693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АО "МРЦ"</w:t>
            </w:r>
          </w:p>
        </w:tc>
      </w:tr>
    </w:tbl>
    <w:p w:rsidR="00000000" w:rsidRDefault="00C169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C1693F">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C1693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C1693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INFO</w:t>
            </w:r>
          </w:p>
        </w:tc>
        <w:tc>
          <w:tcPr>
            <w:tcW w:w="0" w:type="auto"/>
            <w:shd w:val="clear" w:color="auto" w:fill="EEEEEE"/>
            <w:vAlign w:val="center"/>
            <w:hideMark/>
          </w:tcPr>
          <w:p w:rsidR="00000000" w:rsidRDefault="00C1693F">
            <w:pPr>
              <w:rPr>
                <w:rFonts w:eastAsia="Times New Roman"/>
              </w:rPr>
            </w:pPr>
            <w:r>
              <w:rPr>
                <w:rFonts w:eastAsia="Times New Roman"/>
              </w:rPr>
              <w:t>814801</w:t>
            </w:r>
          </w:p>
        </w:tc>
        <w:tc>
          <w:tcPr>
            <w:tcW w:w="0" w:type="auto"/>
            <w:shd w:val="clear" w:color="auto" w:fill="EEEEEE"/>
            <w:vAlign w:val="center"/>
            <w:hideMark/>
          </w:tcPr>
          <w:p w:rsidR="00000000" w:rsidRDefault="00C1693F">
            <w:pPr>
              <w:rPr>
                <w:rFonts w:eastAsia="Times New Roman"/>
              </w:rPr>
            </w:pPr>
          </w:p>
        </w:tc>
      </w:tr>
    </w:tbl>
    <w:p w:rsidR="00000000" w:rsidRDefault="00C169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785"/>
        <w:gridCol w:w="3570"/>
      </w:tblGrid>
      <w:tr w:rsidR="00000000">
        <w:trPr>
          <w:tblHeader/>
          <w:tblCellSpacing w:w="7" w:type="dxa"/>
        </w:trPr>
        <w:tc>
          <w:tcPr>
            <w:tcW w:w="0" w:type="auto"/>
            <w:gridSpan w:val="2"/>
            <w:shd w:val="clear" w:color="auto" w:fill="BBBBBB"/>
            <w:vAlign w:val="center"/>
            <w:hideMark/>
          </w:tcPr>
          <w:p w:rsidR="00000000" w:rsidRDefault="00C1693F">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C1693F">
            <w:pPr>
              <w:rPr>
                <w:rFonts w:eastAsia="Times New Roman"/>
              </w:rPr>
            </w:pPr>
            <w:r>
              <w:rPr>
                <w:rFonts w:eastAsia="Times New Roman"/>
              </w:rPr>
              <w:t>23 июня 2023 г. 20:00 МСК</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t>собрании, установленные эмитентом</w:t>
            </w:r>
          </w:p>
        </w:tc>
        <w:tc>
          <w:tcPr>
            <w:tcW w:w="0" w:type="auto"/>
            <w:shd w:val="clear" w:color="auto" w:fill="EEEEEE"/>
            <w:vAlign w:val="center"/>
            <w:hideMark/>
          </w:tcPr>
          <w:p w:rsidR="00000000" w:rsidRDefault="00C1693F">
            <w:pPr>
              <w:rPr>
                <w:rFonts w:eastAsia="Times New Roman"/>
              </w:rPr>
            </w:pPr>
            <w:r>
              <w:rPr>
                <w:rFonts w:eastAsia="Times New Roman"/>
              </w:rPr>
              <w:t>26 июня 2023 г. 12:00 МСК</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 xml:space="preserve">Адрес НКО АО НРД для направления инструкций для участия </w:t>
            </w:r>
            <w:r>
              <w:rPr>
                <w:rFonts w:eastAsia="Times New Roman"/>
              </w:rPr>
              <w:t xml:space="preserve">в собрании </w:t>
            </w:r>
          </w:p>
        </w:tc>
        <w:tc>
          <w:tcPr>
            <w:tcW w:w="0" w:type="auto"/>
            <w:shd w:val="clear" w:color="auto" w:fill="EEEEEE"/>
            <w:vAlign w:val="center"/>
            <w:hideMark/>
          </w:tcPr>
          <w:p w:rsidR="00000000" w:rsidRDefault="00C1693F">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C1693F">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C1693F">
            <w:pPr>
              <w:rPr>
                <w:rFonts w:eastAsia="Times New Roman"/>
              </w:rPr>
            </w:pPr>
            <w:r>
              <w:rPr>
                <w:rFonts w:eastAsia="Times New Roman"/>
              </w:rPr>
              <w:t xml:space="preserve">Код страны: RU. </w:t>
            </w:r>
            <w:r>
              <w:rPr>
                <w:rFonts w:eastAsia="Times New Roman"/>
              </w:rPr>
              <w:br/>
              <w:t>АО "МРЦ", Российская Федерация, 105062, г. Москва, Подсосен</w:t>
            </w:r>
            <w:r>
              <w:rPr>
                <w:rFonts w:eastAsia="Times New Roman"/>
              </w:rPr>
              <w:t>ский переул</w:t>
            </w:r>
            <w:r>
              <w:rPr>
                <w:rFonts w:eastAsia="Times New Roman"/>
              </w:rPr>
              <w:br/>
              <w:t>ок, дом 26, стр. 2</w:t>
            </w: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C1693F">
            <w:pPr>
              <w:rPr>
                <w:rFonts w:eastAsia="Times New Roman"/>
              </w:rPr>
            </w:pPr>
            <w:r>
              <w:rPr>
                <w:rFonts w:eastAsia="Times New Roman"/>
              </w:rPr>
              <w:t>https://online.e-vote.ru</w:t>
            </w:r>
          </w:p>
        </w:tc>
      </w:tr>
    </w:tbl>
    <w:p w:rsidR="00000000" w:rsidRDefault="00C169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7"/>
        <w:gridCol w:w="6781"/>
        <w:gridCol w:w="27"/>
      </w:tblGrid>
      <w:tr w:rsidR="00000000">
        <w:trPr>
          <w:tblHeader/>
          <w:tblCellSpacing w:w="7" w:type="dxa"/>
        </w:trPr>
        <w:tc>
          <w:tcPr>
            <w:tcW w:w="0" w:type="auto"/>
            <w:gridSpan w:val="3"/>
            <w:shd w:val="clear" w:color="auto" w:fill="BBBBBB"/>
            <w:vAlign w:val="center"/>
            <w:hideMark/>
          </w:tcPr>
          <w:p w:rsidR="00000000" w:rsidRDefault="00C1693F">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C1693F">
            <w:pPr>
              <w:jc w:val="center"/>
              <w:rPr>
                <w:rFonts w:eastAsia="Times New Roman"/>
                <w:b/>
                <w:bCs/>
              </w:rPr>
            </w:pPr>
          </w:p>
        </w:tc>
        <w:tc>
          <w:tcPr>
            <w:tcW w:w="0" w:type="auto"/>
            <w:vAlign w:val="center"/>
            <w:hideMark/>
          </w:tcPr>
          <w:p w:rsidR="00000000" w:rsidRDefault="00C1693F">
            <w:pPr>
              <w:rPr>
                <w:rFonts w:eastAsia="Times New Roman"/>
                <w:sz w:val="20"/>
                <w:szCs w:val="20"/>
              </w:rPr>
            </w:pP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1693F">
            <w:pPr>
              <w:rPr>
                <w:rFonts w:eastAsia="Times New Roman"/>
              </w:rPr>
            </w:pPr>
            <w:r>
              <w:rPr>
                <w:rFonts w:eastAsia="Times New Roman"/>
              </w:rPr>
              <w:t>Утверждение годового отчета МКПАО «ОК РУСАЛ» за 2022 год.</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1.1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Утвердить годовой отчет МКПАО «ОК РУСАЛ» за 2022 год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rHeight w:val="150"/>
          <w:tblCellSpacing w:w="7" w:type="dxa"/>
        </w:trPr>
        <w:tc>
          <w:tcPr>
            <w:tcW w:w="0" w:type="auto"/>
            <w:vAlign w:val="center"/>
            <w:hideMark/>
          </w:tcPr>
          <w:p w:rsidR="00000000" w:rsidRDefault="00C1693F">
            <w:pPr>
              <w:rPr>
                <w:rFonts w:eastAsia="Times New Roman"/>
              </w:rPr>
            </w:pPr>
          </w:p>
        </w:tc>
        <w:tc>
          <w:tcPr>
            <w:tcW w:w="0" w:type="auto"/>
            <w:vAlign w:val="center"/>
            <w:hideMark/>
          </w:tcPr>
          <w:p w:rsidR="00000000" w:rsidRDefault="00C1693F">
            <w:pPr>
              <w:rPr>
                <w:rFonts w:eastAsia="Times New Roman"/>
                <w:sz w:val="20"/>
                <w:szCs w:val="20"/>
              </w:rPr>
            </w:pP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1693F">
            <w:pPr>
              <w:rPr>
                <w:rFonts w:eastAsia="Times New Roman"/>
              </w:rPr>
            </w:pPr>
            <w:r>
              <w:rPr>
                <w:rFonts w:eastAsia="Times New Roman"/>
              </w:rPr>
              <w:t>Утверждение консолидированной финансовой отчетности МКПАО «ОК РУСАЛ» за год, закончившийся 31 декабря 2022 года.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2.1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Утвердить ко</w:t>
            </w:r>
            <w:r>
              <w:rPr>
                <w:rFonts w:eastAsia="Times New Roman"/>
              </w:rPr>
              <w:t xml:space="preserve">нсолидированную финансовую отчетность МКПАО «ОК РУСАЛ» за год, закончившийся 31 декабря 2022 года (входит в состав материалов (информации), подлежащих </w:t>
            </w:r>
            <w:r>
              <w:rPr>
                <w:rFonts w:eastAsia="Times New Roman"/>
              </w:rPr>
              <w:lastRenderedPageBreak/>
              <w:t>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rHeight w:val="150"/>
          <w:tblCellSpacing w:w="7" w:type="dxa"/>
        </w:trPr>
        <w:tc>
          <w:tcPr>
            <w:tcW w:w="0" w:type="auto"/>
            <w:vAlign w:val="center"/>
            <w:hideMark/>
          </w:tcPr>
          <w:p w:rsidR="00000000" w:rsidRDefault="00C1693F">
            <w:pPr>
              <w:rPr>
                <w:rFonts w:eastAsia="Times New Roman"/>
              </w:rPr>
            </w:pPr>
          </w:p>
        </w:tc>
        <w:tc>
          <w:tcPr>
            <w:tcW w:w="0" w:type="auto"/>
            <w:vAlign w:val="center"/>
            <w:hideMark/>
          </w:tcPr>
          <w:p w:rsidR="00000000" w:rsidRDefault="00C1693F">
            <w:pPr>
              <w:rPr>
                <w:rFonts w:eastAsia="Times New Roman"/>
                <w:sz w:val="20"/>
                <w:szCs w:val="20"/>
              </w:rPr>
            </w:pP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1693F">
            <w:pPr>
              <w:rPr>
                <w:rFonts w:eastAsia="Times New Roman"/>
              </w:rPr>
            </w:pPr>
            <w:r>
              <w:rPr>
                <w:rFonts w:eastAsia="Times New Roman"/>
              </w:rPr>
              <w:t>Утверждение годовой бухгалтерской (финансовой) отчетности МКПАО «ОК РУСАЛ» за год, закончившийся 31 декабря 2022 года, подготовленной в соответствии с российскими ста</w:t>
            </w:r>
            <w:r>
              <w:rPr>
                <w:rFonts w:eastAsia="Times New Roman"/>
              </w:rPr>
              <w:t>ндартами бухгалтерского учета.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3.1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Утвердить годовую бухгалтерскую (финансовую) отчетность МКПАО «ОК РУСАЛ» за год, закончившийся 31 декабря 2022 года, подготовленную в соответствии с российскими стандартами бухгалтерск</w:t>
            </w:r>
            <w:r>
              <w:rPr>
                <w:rFonts w:eastAsia="Times New Roman"/>
              </w:rPr>
              <w:t>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rHeight w:val="150"/>
          <w:tblCellSpacing w:w="7" w:type="dxa"/>
        </w:trPr>
        <w:tc>
          <w:tcPr>
            <w:tcW w:w="0" w:type="auto"/>
            <w:vAlign w:val="center"/>
            <w:hideMark/>
          </w:tcPr>
          <w:p w:rsidR="00000000" w:rsidRDefault="00C1693F">
            <w:pPr>
              <w:rPr>
                <w:rFonts w:eastAsia="Times New Roman"/>
              </w:rPr>
            </w:pPr>
          </w:p>
        </w:tc>
        <w:tc>
          <w:tcPr>
            <w:tcW w:w="0" w:type="auto"/>
            <w:vAlign w:val="center"/>
            <w:hideMark/>
          </w:tcPr>
          <w:p w:rsidR="00000000" w:rsidRDefault="00C1693F">
            <w:pPr>
              <w:rPr>
                <w:rFonts w:eastAsia="Times New Roman"/>
                <w:sz w:val="20"/>
                <w:szCs w:val="20"/>
              </w:rPr>
            </w:pP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1693F">
            <w:pPr>
              <w:rPr>
                <w:rFonts w:eastAsia="Times New Roman"/>
              </w:rPr>
            </w:pPr>
            <w:r>
              <w:rPr>
                <w:rFonts w:eastAsia="Times New Roman"/>
              </w:rPr>
              <w:t>Выплата (объявление) дивидендов по результатам 2022 года.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4.1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Прибыль МКПАО «ОК РУСАЛ» по результатам 2022 года не распределять, дивиденды по результатам 2022 года не объявлять и не выплачивать.</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w:t>
            </w:r>
            <w:r>
              <w:rPr>
                <w:rFonts w:eastAsia="Times New Roman"/>
              </w:rPr>
              <w:t>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rHeight w:val="150"/>
          <w:tblCellSpacing w:w="7" w:type="dxa"/>
        </w:trPr>
        <w:tc>
          <w:tcPr>
            <w:tcW w:w="0" w:type="auto"/>
            <w:vAlign w:val="center"/>
            <w:hideMark/>
          </w:tcPr>
          <w:p w:rsidR="00000000" w:rsidRDefault="00C1693F">
            <w:pPr>
              <w:rPr>
                <w:rFonts w:eastAsia="Times New Roman"/>
              </w:rPr>
            </w:pPr>
          </w:p>
        </w:tc>
        <w:tc>
          <w:tcPr>
            <w:tcW w:w="0" w:type="auto"/>
            <w:vAlign w:val="center"/>
            <w:hideMark/>
          </w:tcPr>
          <w:p w:rsidR="00000000" w:rsidRDefault="00C1693F">
            <w:pPr>
              <w:rPr>
                <w:rFonts w:eastAsia="Times New Roman"/>
                <w:sz w:val="20"/>
                <w:szCs w:val="20"/>
              </w:rPr>
            </w:pP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1693F">
            <w:pPr>
              <w:rPr>
                <w:rFonts w:eastAsia="Times New Roman"/>
              </w:rPr>
            </w:pPr>
            <w:r>
              <w:rPr>
                <w:rFonts w:eastAsia="Times New Roman"/>
              </w:rPr>
              <w:t>Утверждение аудитора МКПАО «ОК РУСАЛ», условий заключаемого с аудитором договора, в том числе определение размера оплаты его услуг.</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5.1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Утвердить аудитором МКПАО «ОК РУСАЛ» за 2023 год Общество с ограниченной ответственностью «Центр аудиторских технологий и решений – аудиторские услуги». Утвердить общий размер оплаты услуг за 2023 год: 346 110 000 рублей без учета НДС и накладных расходов.</w:t>
            </w:r>
            <w:r>
              <w:rPr>
                <w:rFonts w:eastAsia="Times New Roman"/>
              </w:rPr>
              <w:t xml:space="preserve"> Утвердить следующие условия заключаемого с аудитором договора: Заказчик: МКПАО «ОК РУСАЛ» Аудитор: ООО «ЦАТР – аудиторские услуги»; Предмет: оказание услуг по аудиту отчетности (подготовленной как по российским стандартам бухгалтерского учета, так и по ме</w:t>
            </w:r>
            <w:r>
              <w:rPr>
                <w:rFonts w:eastAsia="Times New Roman"/>
              </w:rPr>
              <w:t xml:space="preserve">ждународным стандартам финансовой отчетности) за год, оканчивающийся 31 декабря 2023 года, по проведению обзорной проверки промежуточной отчетности (подготовленной по международным стандартам финансовой отчетности) за шесть месяцев, оканчивающихся 30 июня </w:t>
            </w:r>
            <w:r>
              <w:rPr>
                <w:rFonts w:eastAsia="Times New Roman"/>
              </w:rPr>
              <w:t>2023 года, а также прочих аудиторских услуг. Возмещение убытков: неограниченная ответственность по возмещению убытков и потерь ООО «ЦАТР – аудиторские услуги» в связи с оказанием Обществу услуг по аудиту отчетности (подготовленной как по российским ст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w:t>
            </w:r>
            <w:r>
              <w:rPr>
                <w:rFonts w:eastAsia="Times New Roman"/>
              </w:rPr>
              <w:t>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rHeight w:val="150"/>
          <w:tblCellSpacing w:w="7" w:type="dxa"/>
        </w:trPr>
        <w:tc>
          <w:tcPr>
            <w:tcW w:w="0" w:type="auto"/>
            <w:vAlign w:val="center"/>
            <w:hideMark/>
          </w:tcPr>
          <w:p w:rsidR="00000000" w:rsidRDefault="00C1693F">
            <w:pPr>
              <w:rPr>
                <w:rFonts w:eastAsia="Times New Roman"/>
              </w:rPr>
            </w:pPr>
          </w:p>
        </w:tc>
        <w:tc>
          <w:tcPr>
            <w:tcW w:w="0" w:type="auto"/>
            <w:vAlign w:val="center"/>
            <w:hideMark/>
          </w:tcPr>
          <w:p w:rsidR="00000000" w:rsidRDefault="00C1693F">
            <w:pPr>
              <w:rPr>
                <w:rFonts w:eastAsia="Times New Roman"/>
                <w:sz w:val="20"/>
                <w:szCs w:val="20"/>
              </w:rPr>
            </w:pP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1693F">
            <w:pPr>
              <w:rPr>
                <w:rFonts w:eastAsia="Times New Roman"/>
              </w:rPr>
            </w:pPr>
            <w:r>
              <w:rPr>
                <w:rFonts w:eastAsia="Times New Roman"/>
              </w:rPr>
              <w:t>Избрание Совета директоров Компании.</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 xml:space="preserve">Избрать в Совет директоров МКПАО «ОК РУСАЛ» следующих лиц: 1. Евгений Сергеевич Вавилов </w:t>
            </w:r>
            <w:r>
              <w:rPr>
                <w:rFonts w:eastAsia="Times New Roman"/>
              </w:rPr>
              <w:t>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w:t>
            </w:r>
            <w:r>
              <w:rPr>
                <w:rFonts w:eastAsia="Times New Roman"/>
              </w:rPr>
              <w:t>1. Кевин Паркер 12. Кристофер Бёрнхэм 13. Семен Викторович Миронов - Евгений Сергеевич Вавилов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6.2</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китин 8. Михаил Юрьевич Хардиков 9. Евгений Аркадьевич Шварц 10. Рэндольф Н. Рейнольдс 11. Кевин Паркер 12. Кристофер Бёрнхэм 13. Семен Викторович Миронов - Анна Геннадьевна Василенко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w:t>
            </w:r>
            <w:r>
              <w:rPr>
                <w:rFonts w:eastAsia="Times New Roman"/>
              </w:rPr>
              <w:t>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w:t>
            </w:r>
            <w:r>
              <w:rPr>
                <w:rFonts w:eastAsia="Times New Roman"/>
              </w:rPr>
              <w:t>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w:t>
            </w:r>
            <w:r>
              <w:rPr>
                <w:rFonts w:eastAsia="Times New Roman"/>
              </w:rPr>
              <w:t>иронов - Людмила Петровна Галенская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6.4</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Совет директоров МКПАО «ОК РУСАЛ» сле</w:t>
            </w:r>
            <w:r>
              <w:rPr>
                <w:rFonts w:eastAsia="Times New Roman"/>
              </w:rPr>
              <w:t>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w:t>
            </w:r>
            <w:r>
              <w:rPr>
                <w:rFonts w:eastAsia="Times New Roman"/>
              </w:rPr>
              <w:t>адьевич Шварц 10. Рэндольф Н. Рейнольдс 11. Кевин Паркер 12. Кристофер Бёрнхэм 13. Семен Викторович Миронов - Бернард Зонневельд</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6.5</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w:t>
            </w:r>
            <w:r>
              <w:rPr>
                <w:rFonts w:eastAsia="Times New Roman"/>
              </w:rPr>
              <w:t>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Владимир Васильевич Колмогоров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6.6</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w:t>
            </w:r>
            <w:r>
              <w:rPr>
                <w:rFonts w:eastAsia="Times New Roman"/>
              </w:rPr>
              <w:t>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w:t>
            </w:r>
            <w:r>
              <w:rPr>
                <w:rFonts w:eastAsia="Times New Roman"/>
              </w:rPr>
              <w:t>ристофер Бёрнхэм 13. Семен Викторович Миронов - Евгений Юрьевич Курьянов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6.7</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китин 8. Михаил Юрьевич Хардиков 9. Евгений Аркадьевич Шварц 10. Рэндольф Н. Рейнольдс 11. Кевин Паркер 12. Кристофер Бёрнхэм 13. Семен Викторович Миронов - Евгений Викторович Никитин</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w:t>
            </w:r>
            <w:r>
              <w:rPr>
                <w:rFonts w:eastAsia="Times New Roman"/>
              </w:rPr>
              <w:t>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6.8</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w:t>
            </w:r>
            <w:r>
              <w:rPr>
                <w:rFonts w:eastAsia="Times New Roman"/>
              </w:rPr>
              <w:t>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w:t>
            </w:r>
            <w:r>
              <w:rPr>
                <w:rFonts w:eastAsia="Times New Roman"/>
              </w:rPr>
              <w:t>иронов - Михаил Юрьевич Хардиков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6.9</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Совет директоров МКПАО «ОК РУСАЛ» сле</w:t>
            </w:r>
            <w:r>
              <w:rPr>
                <w:rFonts w:eastAsia="Times New Roman"/>
              </w:rPr>
              <w:t>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w:t>
            </w:r>
            <w:r>
              <w:rPr>
                <w:rFonts w:eastAsia="Times New Roman"/>
              </w:rPr>
              <w:t>адьевич Шварц 10. Рэндольф Н. Рейнольдс 11. Кевин Паркер 12. Кристофер Бёрнхэм 13. Семен Викторович Миронов - Евгений Аркадьевич Шварц</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w:t>
            </w:r>
            <w:r>
              <w:rPr>
                <w:rFonts w:eastAsia="Times New Roman"/>
              </w:rPr>
              <w:t>мер проекта решения: 6.10</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w:t>
            </w:r>
            <w:r>
              <w:rPr>
                <w:rFonts w:eastAsia="Times New Roman"/>
              </w:rPr>
              <w:t>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Рэндольф Н. Рейнольдс</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w:t>
            </w:r>
            <w:r>
              <w:rPr>
                <w:rFonts w:eastAsia="Times New Roman"/>
              </w:rPr>
              <w:t>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6.11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w:t>
            </w:r>
            <w:r>
              <w:rPr>
                <w:rFonts w:eastAsia="Times New Roman"/>
              </w:rPr>
              <w:t xml:space="preserve">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w:t>
            </w:r>
            <w:r>
              <w:rPr>
                <w:rFonts w:eastAsia="Times New Roman"/>
              </w:rPr>
              <w:t>Кристофер Бёрнхэм 13. Семен Викторович Миронов - Кевин Паркер</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6.12</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китин 8. Михаил Юрьевич Хардиков 9. Евгений Аркадьевич Шварц 10. Рэндольф Н. Рейнольдс 11. Кевин Паркер 12. Кристофер Бёрнхэм 13. Семен Викторович Миронов - Кристофер Бёрнхэм</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6.13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w:t>
            </w:r>
            <w:r>
              <w:rPr>
                <w:rFonts w:eastAsia="Times New Roman"/>
              </w:rPr>
              <w:t xml:space="preserve">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w:t>
            </w:r>
            <w:r>
              <w:rPr>
                <w:rFonts w:eastAsia="Times New Roman"/>
              </w:rPr>
              <w:t>онов - Семен Викторович Миронов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lastRenderedPageBreak/>
              <w:t>Число избираемых лиц – 13.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rHeight w:val="150"/>
          <w:tblCellSpacing w:w="7" w:type="dxa"/>
        </w:trPr>
        <w:tc>
          <w:tcPr>
            <w:tcW w:w="0" w:type="auto"/>
            <w:vAlign w:val="center"/>
            <w:hideMark/>
          </w:tcPr>
          <w:p w:rsidR="00000000" w:rsidRDefault="00C1693F">
            <w:pPr>
              <w:rPr>
                <w:rFonts w:eastAsia="Times New Roman"/>
              </w:rPr>
            </w:pPr>
          </w:p>
        </w:tc>
        <w:tc>
          <w:tcPr>
            <w:tcW w:w="0" w:type="auto"/>
            <w:vAlign w:val="center"/>
            <w:hideMark/>
          </w:tcPr>
          <w:p w:rsidR="00000000" w:rsidRDefault="00C1693F">
            <w:pPr>
              <w:rPr>
                <w:rFonts w:eastAsia="Times New Roman"/>
                <w:sz w:val="20"/>
                <w:szCs w:val="20"/>
              </w:rPr>
            </w:pP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1693F">
            <w:pPr>
              <w:rPr>
                <w:rFonts w:eastAsia="Times New Roman"/>
              </w:rPr>
            </w:pPr>
            <w:r>
              <w:rPr>
                <w:rFonts w:eastAsia="Times New Roman"/>
              </w:rPr>
              <w:t>Избрание членов Ревизионной комиссии МКПАО «ОК РУСАЛ».</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w:t>
            </w:r>
            <w:r>
              <w:rPr>
                <w:rFonts w:eastAsia="Times New Roman"/>
              </w:rPr>
              <w:t xml:space="preserve"> проекта решения: 7.1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Алексей Валерьевич Рудоминский - Евгений Игоревич Бурдыгин</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 xml:space="preserve">Число избираемых лиц – </w:t>
            </w:r>
            <w:r>
              <w:rPr>
                <w:rFonts w:eastAsia="Times New Roman"/>
              </w:rPr>
              <w:t>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7.2</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w:t>
            </w:r>
            <w:r>
              <w:rPr>
                <w:rFonts w:eastAsia="Times New Roman"/>
              </w:rPr>
              <w:t>3. Алексей Валерьевич Рудоминский - Екатерина Юрьевна Влас</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1693F">
            <w:pPr>
              <w:jc w:val="center"/>
              <w:rPr>
                <w:rFonts w:eastAsia="Times New Roman"/>
              </w:rPr>
            </w:pPr>
            <w:r>
              <w:rPr>
                <w:rFonts w:eastAsia="Times New Roman"/>
              </w:rPr>
              <w:t>Номер проекта решения: 7.3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Описание</w:t>
            </w:r>
          </w:p>
        </w:tc>
        <w:tc>
          <w:tcPr>
            <w:tcW w:w="0" w:type="auto"/>
            <w:shd w:val="clear" w:color="auto" w:fill="EEEEEE"/>
            <w:vAlign w:val="center"/>
            <w:hideMark/>
          </w:tcPr>
          <w:p w:rsidR="00000000" w:rsidRDefault="00C1693F">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w:t>
            </w:r>
            <w:r>
              <w:rPr>
                <w:rFonts w:eastAsia="Times New Roman"/>
              </w:rPr>
              <w:lastRenderedPageBreak/>
              <w:t>Юрьевна Влас 3. Алексей Валерьевич Рудоминский - Алексей Валерьевич Рудоминский</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Тип решения</w:t>
            </w:r>
          </w:p>
        </w:tc>
        <w:tc>
          <w:tcPr>
            <w:tcW w:w="0" w:type="auto"/>
            <w:shd w:val="clear" w:color="auto" w:fill="EEEEEE"/>
            <w:vAlign w:val="center"/>
            <w:hideMark/>
          </w:tcPr>
          <w:p w:rsidR="00000000" w:rsidRDefault="00C1693F">
            <w:pPr>
              <w:rPr>
                <w:rFonts w:eastAsia="Times New Roman"/>
              </w:rPr>
            </w:pPr>
            <w:r>
              <w:rPr>
                <w:rFonts w:eastAsia="Times New Roman"/>
              </w:rPr>
              <w:t>ORDI Обычное</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1693F">
            <w:pPr>
              <w:rPr>
                <w:rFonts w:eastAsia="Times New Roman"/>
              </w:rPr>
            </w:pPr>
            <w:r>
              <w:rPr>
                <w:rFonts w:eastAsia="Times New Roman"/>
              </w:rPr>
              <w:t>Нет</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Статус</w:t>
            </w:r>
          </w:p>
        </w:tc>
        <w:tc>
          <w:tcPr>
            <w:tcW w:w="0" w:type="auto"/>
            <w:shd w:val="clear" w:color="auto" w:fill="EEEEEE"/>
            <w:vAlign w:val="center"/>
            <w:hideMark/>
          </w:tcPr>
          <w:p w:rsidR="00000000" w:rsidRDefault="00C1693F">
            <w:pPr>
              <w:rPr>
                <w:rFonts w:eastAsia="Times New Roman"/>
              </w:rPr>
            </w:pPr>
            <w:r>
              <w:rPr>
                <w:rFonts w:eastAsia="Times New Roman"/>
              </w:rPr>
              <w:t>ACTV Ак</w:t>
            </w:r>
            <w:r>
              <w:rPr>
                <w:rFonts w:eastAsia="Times New Roman"/>
              </w:rPr>
              <w:t>туально</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CFOR За</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CAGS Против</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1693F">
            <w:pPr>
              <w:rPr>
                <w:rFonts w:eastAsia="Times New Roman"/>
              </w:rPr>
            </w:pPr>
            <w:r>
              <w:rPr>
                <w:rFonts w:eastAsia="Times New Roman"/>
              </w:rPr>
              <w:t>ABST Воздержаться</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1693F">
            <w:pPr>
              <w:wordWrap w:val="0"/>
              <w:rPr>
                <w:rFonts w:eastAsia="Times New Roman"/>
              </w:rPr>
            </w:pPr>
            <w:r>
              <w:rPr>
                <w:rFonts w:eastAsia="Times New Roman"/>
              </w:rPr>
              <w:t>Число избираемых лиц – 3.</w:t>
            </w:r>
          </w:p>
        </w:tc>
        <w:tc>
          <w:tcPr>
            <w:tcW w:w="0" w:type="auto"/>
            <w:vAlign w:val="center"/>
            <w:hideMark/>
          </w:tcPr>
          <w:p w:rsidR="00000000" w:rsidRDefault="00C1693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1693F">
            <w:pPr>
              <w:rPr>
                <w:rFonts w:eastAsia="Times New Roman"/>
              </w:rPr>
            </w:pPr>
            <w:r>
              <w:rPr>
                <w:rFonts w:eastAsia="Times New Roman"/>
              </w:rPr>
              <w:t>RU000A1025V3</w:t>
            </w:r>
          </w:p>
        </w:tc>
        <w:tc>
          <w:tcPr>
            <w:tcW w:w="0" w:type="auto"/>
            <w:shd w:val="clear" w:color="auto" w:fill="EEEEEE"/>
            <w:vAlign w:val="center"/>
            <w:hideMark/>
          </w:tcPr>
          <w:p w:rsidR="00000000" w:rsidRDefault="00C1693F">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C1693F">
            <w:pPr>
              <w:rPr>
                <w:rFonts w:eastAsia="Times New Roman"/>
                <w:sz w:val="20"/>
                <w:szCs w:val="20"/>
              </w:rPr>
            </w:pPr>
          </w:p>
        </w:tc>
      </w:tr>
    </w:tbl>
    <w:p w:rsidR="00000000" w:rsidRDefault="00C1693F">
      <w:pPr>
        <w:rPr>
          <w:rFonts w:eastAsia="Times New Roman"/>
        </w:rPr>
      </w:pPr>
    </w:p>
    <w:p w:rsidR="00000000" w:rsidRDefault="00C1693F">
      <w:pPr>
        <w:pStyle w:val="2"/>
        <w:rPr>
          <w:rFonts w:eastAsia="Times New Roman"/>
        </w:rPr>
      </w:pPr>
      <w:r>
        <w:rPr>
          <w:rFonts w:eastAsia="Times New Roman"/>
        </w:rPr>
        <w:t>Повестка</w:t>
      </w:r>
    </w:p>
    <w:p w:rsidR="00000000" w:rsidRDefault="00C1693F">
      <w:pPr>
        <w:rPr>
          <w:rFonts w:eastAsia="Times New Roman"/>
        </w:rPr>
      </w:pPr>
      <w:r>
        <w:rPr>
          <w:rFonts w:eastAsia="Times New Roman"/>
        </w:rPr>
        <w:t xml:space="preserve">1. Утверждение годового отчета МКПАО «ОК РУСАЛ» за 2022 год. </w:t>
      </w:r>
      <w:r>
        <w:rPr>
          <w:rFonts w:eastAsia="Times New Roman"/>
        </w:rPr>
        <w:br/>
        <w:t xml:space="preserve">2. Утверждение консолидированной финансовой отчетности МКПАО «ОК РУСАЛ» за год, закончившийся </w:t>
      </w:r>
      <w:r>
        <w:rPr>
          <w:rFonts w:eastAsia="Times New Roman"/>
        </w:rPr>
        <w:t xml:space="preserve">31 декабря 2022 года. </w:t>
      </w:r>
      <w:r>
        <w:rPr>
          <w:rFonts w:eastAsia="Times New Roman"/>
        </w:rPr>
        <w:br/>
        <w:t xml:space="preserve">3. Утверждение годовой бухгалтерской (финансовой) отчетности МКПАО «ОК РУСАЛ» за год, закончившийся 31 декабря 2022 года, подготовленной в соответствии с российскими стандартами бухгалтерского учета. </w:t>
      </w:r>
      <w:r>
        <w:rPr>
          <w:rFonts w:eastAsia="Times New Roman"/>
        </w:rPr>
        <w:br/>
        <w:t>4. Выплата (объявление) дивиденд</w:t>
      </w:r>
      <w:r>
        <w:rPr>
          <w:rFonts w:eastAsia="Times New Roman"/>
        </w:rPr>
        <w:t xml:space="preserve">ов по результатам 2022 года. </w:t>
      </w:r>
      <w:r>
        <w:rPr>
          <w:rFonts w:eastAsia="Times New Roman"/>
        </w:rPr>
        <w:br/>
        <w:t xml:space="preserve">5. Утверждение аудитора МКПАО «ОК РУСАЛ», условий заключаемого с аудитором договора, в том числе определение размера оплаты его услуг. </w:t>
      </w:r>
      <w:r>
        <w:rPr>
          <w:rFonts w:eastAsia="Times New Roman"/>
        </w:rPr>
        <w:br/>
        <w:t xml:space="preserve">6. Избрание Совета директоров Компании. </w:t>
      </w:r>
      <w:r>
        <w:rPr>
          <w:rFonts w:eastAsia="Times New Roman"/>
        </w:rPr>
        <w:br/>
        <w:t>7. Избрание членов Ревизионной комиссии МКПАО «ОК</w:t>
      </w:r>
      <w:r>
        <w:rPr>
          <w:rFonts w:eastAsia="Times New Roman"/>
        </w:rPr>
        <w:t xml:space="preserve"> РУСАЛ». </w:t>
      </w:r>
    </w:p>
    <w:p w:rsidR="00000000" w:rsidRDefault="00C1693F">
      <w:pPr>
        <w:pStyle w:val="a3"/>
      </w:pPr>
      <w:r>
        <w:t xml:space="preserve">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w:t>
      </w:r>
      <w:r>
        <w:t>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C1693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C1693F">
      <w:pPr>
        <w:pStyle w:val="HTML"/>
      </w:pPr>
      <w:r>
        <w:t>По всем вопросам, связанным с настоящим сообщением, Вы можете</w:t>
      </w:r>
      <w:r>
        <w:t xml:space="preserve"> обращаться к Вашим персональным менеджерам по телефонам: (495) 956-27-90, (495) 956-27-91/ For details please contact your account  manager (495) 956-27-90, (495) 956-27-91</w:t>
      </w:r>
    </w:p>
    <w:p w:rsidR="00000000" w:rsidRDefault="00C1693F">
      <w:pPr>
        <w:rPr>
          <w:rFonts w:eastAsia="Times New Roman"/>
        </w:rPr>
      </w:pPr>
      <w:r>
        <w:rPr>
          <w:rFonts w:eastAsia="Times New Roman"/>
        </w:rPr>
        <w:br/>
      </w:r>
    </w:p>
    <w:p w:rsidR="00C1693F" w:rsidRDefault="00C1693F">
      <w:pPr>
        <w:pStyle w:val="HTML"/>
      </w:pPr>
      <w:r>
        <w:lastRenderedPageBreak/>
        <w:t>Настоящий документ является визуализированной формой электронного документа и со</w:t>
      </w:r>
      <w:r>
        <w:t>держит существенную информацию. Полная информация содержится непосредственно в электронном документе.</w:t>
      </w:r>
    </w:p>
    <w:sectPr w:rsidR="00C16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83B08"/>
    <w:rsid w:val="00C1693F"/>
    <w:rsid w:val="00F83B08"/>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99C01-9736-4666-9A90-E2CDBF1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72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9f78271f76c4d61894fd4008c4766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3129</Words>
  <Characters>17838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3</cp:revision>
  <dcterms:created xsi:type="dcterms:W3CDTF">2023-06-07T04:09:00Z</dcterms:created>
  <dcterms:modified xsi:type="dcterms:W3CDTF">2023-06-07T04:09:00Z</dcterms:modified>
</cp:coreProperties>
</file>