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4B9">
      <w:pPr>
        <w:pStyle w:val="a3"/>
        <w:divId w:val="139076682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076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19992354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</w:p>
        </w:tc>
      </w:tr>
      <w:tr w:rsidR="00000000">
        <w:trPr>
          <w:divId w:val="139076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</w:p>
        </w:tc>
      </w:tr>
      <w:tr w:rsidR="00000000">
        <w:trPr>
          <w:divId w:val="139076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19911419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</w:p>
        </w:tc>
      </w:tr>
      <w:tr w:rsidR="00000000">
        <w:trPr>
          <w:divId w:val="139076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07668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4B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44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244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44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Определить, что количество объявленных обыкновенных именных бездокументарных акций ПАО «Полюс», которые предоставляют после их размещения те же права, что и обыкновенные именные бездокументарные акции, размещенные при учреждении Общества, составляет 28 </w:t>
            </w:r>
            <w:r>
              <w:rPr>
                <w:rFonts w:eastAsia="Times New Roman"/>
              </w:rPr>
              <w:t xml:space="preserve">594 162 (Двадцать восемь миллионов пятьсот девяносто четыре тысячи сто шестьдесят две) штуки номинальной стоимостью 1 (Один) рубль за 1 акцию. 2. Утвердить Устав ПАО «Полюс»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182128378</w:t>
            </w:r>
            <w:r>
              <w:rPr>
                <w:rFonts w:eastAsia="Times New Roman"/>
              </w:rPr>
              <w:br/>
              <w:t>Против: 14780</w:t>
            </w:r>
            <w:r>
              <w:rPr>
                <w:rFonts w:eastAsia="Times New Roman"/>
              </w:rPr>
              <w:br/>
              <w:t>Воздержался: 3221</w:t>
            </w:r>
            <w:r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244B9">
      <w:pPr>
        <w:rPr>
          <w:rFonts w:eastAsia="Times New Roman"/>
        </w:rPr>
      </w:pPr>
    </w:p>
    <w:p w:rsidR="00000000" w:rsidRDefault="00F244B9">
      <w:pPr>
        <w:pStyle w:val="a3"/>
      </w:pPr>
      <w:r>
        <w:t>"4.10. Информация о решениях, принятых общим собранием акционеров, а также об итогах голосования на общем собрании акционеров"</w:t>
      </w:r>
    </w:p>
    <w:p w:rsidR="00000000" w:rsidRDefault="00F244B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244B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F244B9" w:rsidRDefault="00F244B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rPr>
          <w:rFonts w:eastAsia="Times New Roman"/>
        </w:rPr>
        <w:t>ount  manager (495) 956-27-90, (495) 956-27-91</w:t>
      </w:r>
      <w:r>
        <w:rPr>
          <w:rFonts w:eastAsia="Times New Roman"/>
        </w:rPr>
        <w:t xml:space="preserve"> </w:t>
      </w:r>
    </w:p>
    <w:sectPr w:rsidR="00F2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C868CF"/>
    <w:rsid w:val="00C868CF"/>
    <w:rsid w:val="00F2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f96de8f0c4034a4a6014ea9ba86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2016-09-16T05:22:00Z</dcterms:created>
  <dcterms:modified xsi:type="dcterms:W3CDTF">2016-09-16T05:22:00Z</dcterms:modified>
</cp:coreProperties>
</file>