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82F">
      <w:pPr>
        <w:pStyle w:val="a3"/>
        <w:divId w:val="8476008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7600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78922277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</w:tr>
      <w:tr w:rsidR="00000000">
        <w:trPr>
          <w:divId w:val="847600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</w:tr>
      <w:tr w:rsidR="00000000">
        <w:trPr>
          <w:divId w:val="847600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78899295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</w:tr>
      <w:tr w:rsidR="00000000">
        <w:trPr>
          <w:divId w:val="847600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7600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82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1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11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</w:tr>
    </w:tbl>
    <w:p w:rsidR="00000000" w:rsidRDefault="00011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8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1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год. </w:t>
            </w:r>
            <w:r>
              <w:rPr>
                <w:rFonts w:eastAsia="Times New Roman"/>
              </w:rPr>
              <w:t>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1275404438124</w:t>
            </w:r>
            <w:r>
              <w:rPr>
                <w:rFonts w:eastAsia="Times New Roman"/>
              </w:rPr>
              <w:br/>
              <w:t>Против: 4135887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28777476</w:t>
            </w:r>
            <w:r>
              <w:rPr>
                <w:rFonts w:eastAsia="Times New Roman"/>
              </w:rPr>
              <w:br/>
              <w:t>Не участвовало: 22108209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</w:t>
            </w:r>
            <w:r>
              <w:rPr>
                <w:rFonts w:eastAsia="Times New Roman"/>
              </w:rPr>
              <w:t>2022 год.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1275421474874</w:t>
            </w:r>
            <w:r>
              <w:rPr>
                <w:rFonts w:eastAsia="Times New Roman"/>
              </w:rPr>
              <w:br/>
              <w:t>Против: 1135887</w:t>
            </w:r>
            <w:r>
              <w:rPr>
                <w:rFonts w:eastAsia="Times New Roman"/>
              </w:rPr>
              <w:br/>
              <w:t>Воздержался: 29362803</w:t>
            </w:r>
            <w:r>
              <w:rPr>
                <w:rFonts w:eastAsia="Times New Roman"/>
              </w:rPr>
              <w:br/>
              <w:t>Не участвовало: 7486132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Общества по результатам 2022 отчетного года в сумме 671 482 074, 20 руб. - на выплату дивидендов – 671 482 074, 20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1275424462436</w:t>
            </w:r>
            <w:r>
              <w:rPr>
                <w:rFonts w:eastAsia="Times New Roman"/>
              </w:rPr>
              <w:br/>
              <w:t>Против: 3550589</w:t>
            </w:r>
            <w:r>
              <w:rPr>
                <w:rFonts w:eastAsia="Times New Roman"/>
              </w:rPr>
              <w:br/>
              <w:t>Воздержался: 6411064</w:t>
            </w:r>
            <w:r>
              <w:rPr>
                <w:rFonts w:eastAsia="Times New Roman"/>
              </w:rPr>
              <w:br/>
              <w:t>Не участвовало: 2</w:t>
            </w:r>
            <w:r>
              <w:rPr>
                <w:rFonts w:eastAsia="Times New Roman"/>
              </w:rPr>
              <w:t>5035607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результатам 2022 года в размере 0,00049448386167 руб. на одну обыкновенную акцию Общества в денежной форме. Сумма начисленных дивидендов в расчете на одного акционера</w:t>
            </w:r>
            <w:r>
              <w:rPr>
                <w:rFonts w:eastAsia="Times New Roman"/>
              </w:rPr>
              <w:t xml:space="preserve"> Общества определяется с точностью до одной копейки. Округление цифр при расчете производится по правилам математического округления. Определить 16 июня 2023 года в качестве даты, на которую определяются лица, имеющие право на получение дивидендов. Выплату</w:t>
            </w:r>
            <w:r>
              <w:rPr>
                <w:rFonts w:eastAsia="Times New Roman"/>
              </w:rPr>
              <w:t xml:space="preserve">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30 июня 2023 года, другим зарегистрированным в реестре акционе</w:t>
            </w:r>
            <w:r>
              <w:rPr>
                <w:rFonts w:eastAsia="Times New Roman"/>
              </w:rPr>
              <w:t>ров держателям акций – не позднее 21 июля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1275414818314</w:t>
            </w:r>
            <w:r>
              <w:rPr>
                <w:rFonts w:eastAsia="Times New Roman"/>
              </w:rPr>
              <w:br/>
              <w:t>Против: 23587016</w:t>
            </w:r>
            <w:r>
              <w:rPr>
                <w:rFonts w:eastAsia="Times New Roman"/>
              </w:rPr>
              <w:br/>
              <w:t>Воздержался: 15862715</w:t>
            </w:r>
            <w:r>
              <w:rPr>
                <w:rFonts w:eastAsia="Times New Roman"/>
              </w:rPr>
              <w:br/>
              <w:t>Не участвовало: 5191651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202</w:t>
            </w:r>
            <w:r>
              <w:rPr>
                <w:rFonts w:eastAsia="Times New Roman"/>
              </w:rPr>
              <w:t>2 год по итогам работы Общества в соответствии с п. 4.2. и 4.3. Положения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1275316383708</w:t>
            </w:r>
            <w:r>
              <w:rPr>
                <w:rFonts w:eastAsia="Times New Roman"/>
              </w:rPr>
              <w:br/>
              <w:t>Против: 59138927</w:t>
            </w:r>
            <w:r>
              <w:rPr>
                <w:rFonts w:eastAsia="Times New Roman"/>
              </w:rPr>
              <w:br/>
              <w:t>Воздержался: 76165821</w:t>
            </w:r>
            <w:r>
              <w:rPr>
                <w:rFonts w:eastAsia="Times New Roman"/>
              </w:rPr>
              <w:br/>
              <w:t>Не участвовало: 7771240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Выплата членам Ревизионной комиссии Общества вознаграждений и компенсаций. Решение по вопросу № 6: Выплатить членам Ревизионной комиссии Общества, </w:t>
            </w:r>
            <w:r>
              <w:rPr>
                <w:rFonts w:eastAsia="Times New Roman"/>
              </w:rPr>
              <w:lastRenderedPageBreak/>
              <w:t>принимавшим участие в проведении ревизионной проверки финансово-хозяйственной деятельности Общ</w:t>
            </w:r>
            <w:r>
              <w:rPr>
                <w:rFonts w:eastAsia="Times New Roman"/>
              </w:rPr>
              <w:t>ества за 2022г., вознаграждения и компенсации в соответствии с Положением о выплате членам Ревизионной комиссии ОАО «ТГК-14»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1275318533395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34711335</w:t>
            </w:r>
            <w:r>
              <w:rPr>
                <w:rFonts w:eastAsia="Times New Roman"/>
              </w:rPr>
              <w:br/>
              <w:t>Воздержался: 98583594</w:t>
            </w:r>
            <w:r>
              <w:rPr>
                <w:rFonts w:eastAsia="Times New Roman"/>
              </w:rPr>
              <w:br/>
              <w:t>Не участвовало: 7631372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2023 год ООО "ИНТЕРКОМ-АУДИТ" ИНН7729744770, ОГРН 1137746561787, адрес места нахождения: 125124, Москва, 3-я ул. Ямского поля д.2, корп.13, эт.7, пом. XV; ком.6.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</w:t>
            </w:r>
            <w:r>
              <w:rPr>
                <w:rFonts w:eastAsia="Times New Roman"/>
              </w:rPr>
              <w:t>75365374507</w:t>
            </w:r>
            <w:r>
              <w:rPr>
                <w:rFonts w:eastAsia="Times New Roman"/>
              </w:rPr>
              <w:br/>
              <w:t>Против: 14268006</w:t>
            </w:r>
            <w:r>
              <w:rPr>
                <w:rFonts w:eastAsia="Times New Roman"/>
              </w:rPr>
              <w:br/>
              <w:t>Воздержался: 72321718</w:t>
            </w:r>
            <w:r>
              <w:rPr>
                <w:rFonts w:eastAsia="Times New Roman"/>
              </w:rPr>
              <w:br/>
              <w:t>Не участвовало: 7495465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на срок до годового общего собрания акционеров в 2026 году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14028708396012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423531603</w:t>
            </w:r>
            <w:r>
              <w:rPr>
                <w:rFonts w:eastAsia="Times New Roman"/>
              </w:rPr>
              <w:br/>
              <w:t>Воздержался: 425665504</w:t>
            </w:r>
            <w:r>
              <w:rPr>
                <w:rFonts w:eastAsia="Times New Roman"/>
              </w:rPr>
              <w:br/>
              <w:t>Не участвовало: 496463537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Председатель Совета директоров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1275239496412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Генеральный директор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1275469314099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Алексей Владимирович - Исполняющий обязанности генерального директора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1276264276157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1275165955723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 - Член совета директоров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1275174134248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 - Корпоративный секретарь АО "ДУК"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1275177075445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ООО ВТБ Инфраструктурный холдинг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1275342896433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1275175962096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- Генеральный директор ООО «Битгифт»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1275174017728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«РТК»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1275179192652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1275346075019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Савченко Анна Эдуардовна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1275330556546</w:t>
            </w:r>
            <w:r>
              <w:rPr>
                <w:rFonts w:eastAsia="Times New Roman"/>
              </w:rPr>
              <w:br/>
              <w:t>Против: 8643638</w:t>
            </w:r>
            <w:r>
              <w:rPr>
                <w:rFonts w:eastAsia="Times New Roman"/>
              </w:rPr>
              <w:br/>
              <w:t>Воздержался: 91893949</w:t>
            </w:r>
            <w:r>
              <w:rPr>
                <w:rFonts w:eastAsia="Times New Roman"/>
              </w:rPr>
              <w:br/>
              <w:t>Не участвовало: 28365563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Гурулева Анн</w:t>
            </w:r>
            <w:r>
              <w:rPr>
                <w:rFonts w:eastAsia="Times New Roman"/>
              </w:rPr>
              <w:t>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1275320479094</w:t>
            </w:r>
            <w:r>
              <w:rPr>
                <w:rFonts w:eastAsia="Times New Roman"/>
              </w:rPr>
              <w:br/>
              <w:t>Против: 3973918</w:t>
            </w:r>
            <w:r>
              <w:rPr>
                <w:rFonts w:eastAsia="Times New Roman"/>
              </w:rPr>
              <w:br/>
              <w:t>Воздержался: 91649434</w:t>
            </w:r>
            <w:r>
              <w:rPr>
                <w:rFonts w:eastAsia="Times New Roman"/>
              </w:rPr>
              <w:br/>
              <w:t>Не участвовало: 43357250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Шебарова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1275320958371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3345301</w:t>
            </w:r>
            <w:r>
              <w:rPr>
                <w:rFonts w:eastAsia="Times New Roman"/>
              </w:rPr>
              <w:br/>
              <w:t>Воздержался: 92163113</w:t>
            </w:r>
            <w:r>
              <w:rPr>
                <w:rFonts w:eastAsia="Times New Roman"/>
              </w:rPr>
              <w:br/>
              <w:t>Не участвовало: 42992911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Лопухов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1275319834643</w:t>
            </w:r>
            <w:r>
              <w:rPr>
                <w:rFonts w:eastAsia="Times New Roman"/>
              </w:rPr>
              <w:br/>
              <w:t>Против: 3784863</w:t>
            </w:r>
            <w:r>
              <w:rPr>
                <w:rFonts w:eastAsia="Times New Roman"/>
              </w:rPr>
              <w:br/>
              <w:t>Воздержался: 92835314</w:t>
            </w:r>
            <w:r>
              <w:rPr>
                <w:rFonts w:eastAsia="Times New Roman"/>
              </w:rPr>
              <w:br/>
              <w:t>Не участвовало: 4300487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Петрухина Анна Геннадиевна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1275320468552</w:t>
            </w:r>
            <w:r>
              <w:rPr>
                <w:rFonts w:eastAsia="Times New Roman"/>
              </w:rPr>
              <w:br/>
              <w:t>Против: 3771940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91966388</w:t>
            </w:r>
            <w:r>
              <w:rPr>
                <w:rFonts w:eastAsia="Times New Roman"/>
              </w:rPr>
              <w:br/>
              <w:t>Не участвовало: 43252816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</w:t>
            </w:r>
            <w:r>
              <w:rPr>
                <w:rFonts w:eastAsia="Times New Roman"/>
              </w:rPr>
              <w:t>кционерного общества «Территориальная генерирующая компания №14» в новой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1275004296846</w:t>
            </w:r>
            <w:r>
              <w:rPr>
                <w:rFonts w:eastAsia="Times New Roman"/>
              </w:rPr>
              <w:br/>
              <w:t>Против: 14082195</w:t>
            </w:r>
            <w:r>
              <w:rPr>
                <w:rFonts w:eastAsia="Times New Roman"/>
              </w:rPr>
              <w:br/>
              <w:t>Воздержался: 432201591</w:t>
            </w:r>
            <w:r>
              <w:rPr>
                <w:rFonts w:eastAsia="Times New Roman"/>
              </w:rPr>
              <w:br/>
              <w:t>Не участвовало: 8879064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Прекратить действие Положения «О порядке созыва и проведения заседаний Совета директоров Публичного акционерного общества «Территориальная генерирующая компания №14», утвержденного Общим собранием акционеров (протокол от 21.06</w:t>
            </w:r>
            <w:r>
              <w:rPr>
                <w:rFonts w:eastAsia="Times New Roman"/>
              </w:rPr>
              <w:t>.2019 г. № 21); 2. Утвердить Положение «О Совете директоров Публичного акционерного общества «Территориальная генерирующая компания №14».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1275091584790</w:t>
            </w:r>
            <w:r>
              <w:rPr>
                <w:rFonts w:eastAsia="Times New Roman"/>
              </w:rPr>
              <w:br/>
              <w:t>Против: 14265726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321543557</w:t>
            </w:r>
            <w:r>
              <w:rPr>
                <w:rFonts w:eastAsia="Times New Roman"/>
              </w:rPr>
              <w:br/>
              <w:t>Не участвовало: 32065623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Прекратить действие Положения «О порядке подготовки и проведения Общего собрания акционеров Публичного акционерного общества «Территориальная генерирующая компания №14», утвержденн</w:t>
            </w:r>
            <w:r>
              <w:rPr>
                <w:rFonts w:eastAsia="Times New Roman"/>
              </w:rPr>
              <w:t>ого Общим собранием акционеров (протокол от 21.06.2019 г. № 21); 2.Утвердить Положение «Об Общем собрании акционеров Публичного акционерного общества «Территориальная генерирующая компания №14». Документ размещен по адресу https://invest.tgk-14.com/disclos</w:t>
            </w:r>
            <w:r>
              <w:rPr>
                <w:rFonts w:eastAsia="Times New Roman"/>
              </w:rPr>
              <w:t>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1274491612359</w:t>
            </w:r>
            <w:r>
              <w:rPr>
                <w:rFonts w:eastAsia="Times New Roman"/>
              </w:rPr>
              <w:br/>
              <w:t>Против: 17193106</w:t>
            </w:r>
            <w:r>
              <w:rPr>
                <w:rFonts w:eastAsia="Times New Roman"/>
              </w:rPr>
              <w:br/>
              <w:t>Воздержался: 943088540</w:t>
            </w:r>
            <w:r>
              <w:rPr>
                <w:rFonts w:eastAsia="Times New Roman"/>
              </w:rPr>
              <w:br/>
              <w:t>Не участвовало: 7565691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«О ревизионной комиссии Публичного акционерного общества «Территориальная генерирующая компания №14» в но</w:t>
            </w:r>
            <w:r>
              <w:rPr>
                <w:rFonts w:eastAsia="Times New Roman"/>
              </w:rPr>
              <w:t>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1274695115313</w:t>
            </w:r>
            <w:r>
              <w:rPr>
                <w:rFonts w:eastAsia="Times New Roman"/>
              </w:rPr>
              <w:br/>
              <w:t>Против: 9096452</w:t>
            </w:r>
            <w:r>
              <w:rPr>
                <w:rFonts w:eastAsia="Times New Roman"/>
              </w:rPr>
              <w:br/>
              <w:t>Воздержался: 747699414</w:t>
            </w:r>
            <w:r>
              <w:rPr>
                <w:rFonts w:eastAsia="Times New Roman"/>
              </w:rPr>
              <w:br/>
              <w:t>Не участвовало: 7548517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выплате членам ревизионной комиссии вознаграждений и компенсаций» в новой 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1275315650657</w:t>
            </w:r>
            <w:r>
              <w:rPr>
                <w:rFonts w:eastAsia="Times New Roman"/>
              </w:rPr>
              <w:br/>
              <w:t>Против: 43165233</w:t>
            </w:r>
            <w:r>
              <w:rPr>
                <w:rFonts w:eastAsia="Times New Roman"/>
              </w:rPr>
              <w:br/>
              <w:t>Воздержался: 92910729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7733077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выплате членам совета директоров вознаграждений и компенсаций» в новой </w:t>
            </w:r>
            <w:r>
              <w:rPr>
                <w:rFonts w:eastAsia="Times New Roman"/>
              </w:rPr>
              <w:lastRenderedPageBreak/>
              <w:t>редакции.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1275301051017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667884</w:t>
            </w:r>
            <w:r>
              <w:rPr>
                <w:rFonts w:eastAsia="Times New Roman"/>
              </w:rPr>
              <w:t>64</w:t>
            </w:r>
            <w:r>
              <w:rPr>
                <w:rFonts w:eastAsia="Times New Roman"/>
              </w:rPr>
              <w:br/>
              <w:t>Воздержался: 87065210</w:t>
            </w:r>
            <w:r>
              <w:rPr>
                <w:rFonts w:eastAsia="Times New Roman"/>
              </w:rPr>
              <w:br/>
              <w:t>Не участвовало: 4555005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единоличного исполнительного органа Общества с момента заключения договора с управляющей организацией.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1274476527261</w:t>
            </w:r>
            <w:r>
              <w:rPr>
                <w:rFonts w:eastAsia="Times New Roman"/>
              </w:rPr>
              <w:br/>
              <w:t>Против: 51242392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923687395</w:t>
            </w:r>
            <w:r>
              <w:rPr>
                <w:rFonts w:eastAsia="Times New Roman"/>
              </w:rPr>
              <w:br/>
              <w:t>Не участвовало: 8002648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Передать до «31» декабря 2023 года полномочия единоличного исполнительного органа ПАО «ТГК-14» управляющей организации - Акционерному обществу «Дальневосточная управляющая компания» (ОГ</w:t>
            </w:r>
            <w:r>
              <w:rPr>
                <w:rFonts w:eastAsia="Times New Roman"/>
              </w:rPr>
              <w:t>РН 1092540003786, место нахождения: 690091, Приморский Край, г. Владивосток, ул. Пограничная, д. 15в, кабинет 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1274480773611</w:t>
            </w:r>
            <w:r>
              <w:rPr>
                <w:rFonts w:eastAsia="Times New Roman"/>
              </w:rPr>
              <w:br/>
              <w:t>Против: 69955731</w:t>
            </w:r>
            <w:r>
              <w:rPr>
                <w:rFonts w:eastAsia="Times New Roman"/>
              </w:rPr>
              <w:br/>
              <w:t>Воздержался: 904103538</w:t>
            </w:r>
            <w:r>
              <w:rPr>
                <w:rFonts w:eastAsia="Times New Roman"/>
              </w:rPr>
              <w:br/>
              <w:t>Не участвовало: 4626816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с управляющей организацией. Документ размещен по адресу https://invest.tgk-14.com/disclosure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1274459272727</w:t>
            </w:r>
            <w:r>
              <w:rPr>
                <w:rFonts w:eastAsia="Times New Roman"/>
              </w:rPr>
              <w:br/>
              <w:t>Против: 69453977</w:t>
            </w:r>
            <w:r>
              <w:rPr>
                <w:rFonts w:eastAsia="Times New Roman"/>
              </w:rPr>
              <w:br/>
              <w:t>Воздержался: 926222014</w:t>
            </w:r>
            <w:r>
              <w:rPr>
                <w:rFonts w:eastAsia="Times New Roman"/>
              </w:rPr>
              <w:br/>
              <w:t>Не участвовало: 4510978</w:t>
            </w:r>
          </w:p>
        </w:tc>
      </w:tr>
    </w:tbl>
    <w:p w:rsidR="00000000" w:rsidRDefault="0001182F">
      <w:pPr>
        <w:rPr>
          <w:rFonts w:eastAsia="Times New Roman"/>
        </w:rPr>
      </w:pPr>
    </w:p>
    <w:p w:rsidR="00000000" w:rsidRDefault="0001182F">
      <w:pPr>
        <w:pStyle w:val="a3"/>
      </w:pPr>
      <w:r>
        <w:t>Направляем Вам поступившие в НКО АО НРД итог</w:t>
      </w:r>
      <w:r>
        <w:t>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118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182F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01182F">
      <w:pPr>
        <w:rPr>
          <w:rFonts w:eastAsia="Times New Roman"/>
        </w:rPr>
      </w:pPr>
      <w:r>
        <w:rPr>
          <w:rFonts w:eastAsia="Times New Roman"/>
        </w:rPr>
        <w:br/>
      </w:r>
    </w:p>
    <w:p w:rsidR="0001182F" w:rsidRDefault="0001182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0A5F"/>
    <w:rsid w:val="0001182F"/>
    <w:rsid w:val="00D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2C2E54-11F9-427B-B7B1-AC1DDABA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e4f436e7d245c18722ecacef996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2023-06-01T08:20:00Z</dcterms:created>
  <dcterms:modified xsi:type="dcterms:W3CDTF">2023-06-01T08:20:00Z</dcterms:modified>
</cp:coreProperties>
</file>