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5EF6">
      <w:pPr>
        <w:pStyle w:val="a3"/>
        <w:divId w:val="14108802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0880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68286217</w:t>
            </w:r>
          </w:p>
        </w:tc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</w:p>
        </w:tc>
      </w:tr>
      <w:tr w:rsidR="00000000">
        <w:trPr>
          <w:divId w:val="1410880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</w:p>
        </w:tc>
      </w:tr>
      <w:tr w:rsidR="00000000">
        <w:trPr>
          <w:divId w:val="1410880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0880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5EF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D5E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718328X8211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D5E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26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5E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5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ED5EF6">
      <w:pPr>
        <w:rPr>
          <w:rFonts w:eastAsia="Times New Roman"/>
        </w:rPr>
      </w:pPr>
    </w:p>
    <w:p w:rsidR="00000000" w:rsidRDefault="00ED5E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D5EF6">
      <w:pPr>
        <w:rPr>
          <w:rFonts w:eastAsia="Times New Roman"/>
        </w:rPr>
      </w:pPr>
      <w:r>
        <w:rPr>
          <w:rFonts w:eastAsia="Times New Roman"/>
        </w:rPr>
        <w:t xml:space="preserve">1. Об уменьшении уставного капитала ПАО «ГМК «Норильский никель» путем погашения приобретенных ПАО «ГМК «Норильский никель» акций; </w:t>
      </w:r>
    </w:p>
    <w:p w:rsidR="00000000" w:rsidRDefault="00ED5EF6">
      <w:pPr>
        <w:pStyle w:val="a3"/>
      </w:pPr>
      <w:r>
        <w:t>Настоящим сообщаем о получении НКО АО НРД и</w:t>
      </w:r>
      <w:r>
        <w:t>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</w:t>
      </w:r>
      <w:r>
        <w:t xml:space="preserve">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D5EF6">
      <w:pPr>
        <w:pStyle w:val="a3"/>
      </w:pPr>
      <w:r>
        <w:t>4.2 Информация о созыве общего собрания акционеров эмитента</w:t>
      </w:r>
    </w:p>
    <w:p w:rsidR="00000000" w:rsidRDefault="00ED5E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D5EF6">
      <w:pPr>
        <w:rPr>
          <w:rFonts w:eastAsia="Times New Roman"/>
        </w:rPr>
      </w:pPr>
      <w:r>
        <w:rPr>
          <w:rFonts w:eastAsia="Times New Roman"/>
        </w:rPr>
        <w:br/>
      </w:r>
    </w:p>
    <w:p w:rsidR="00ED5EF6" w:rsidRDefault="00ED5EF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50E3"/>
    <w:rsid w:val="00D150E3"/>
    <w:rsid w:val="00E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4E1B49-FA66-43F0-8408-B45D903A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2022-07-07T05:07:00Z</dcterms:created>
  <dcterms:modified xsi:type="dcterms:W3CDTF">2022-07-07T05:07:00Z</dcterms:modified>
</cp:coreProperties>
</file>