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6CC0">
      <w:pPr>
        <w:pStyle w:val="a3"/>
        <w:divId w:val="5221355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213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33138865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</w:p>
        </w:tc>
      </w:tr>
      <w:tr w:rsidR="00000000">
        <w:trPr>
          <w:divId w:val="52213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</w:p>
        </w:tc>
      </w:tr>
      <w:tr w:rsidR="00000000">
        <w:trPr>
          <w:divId w:val="52213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13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6C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116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16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410273</w:t>
            </w:r>
          </w:p>
        </w:tc>
      </w:tr>
    </w:tbl>
    <w:p w:rsidR="00000000" w:rsidRDefault="00116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 стр. 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«СТАТУС», 620026 г. Екатеринбург, ул. Ма</w:t>
            </w:r>
            <w:r>
              <w:rPr>
                <w:rFonts w:eastAsia="Times New Roman"/>
              </w:rPr>
              <w:br/>
              <w:t>мина-Сибиряка, д. 14</w:t>
            </w:r>
            <w:r>
              <w:rPr>
                <w:rFonts w:eastAsia="Times New Roman"/>
              </w:rPr>
              <w:t>0, ОАО «МРСК Урала», Департамент корпоративного уп</w:t>
            </w:r>
            <w:r>
              <w:rPr>
                <w:rFonts w:eastAsia="Times New Roman"/>
              </w:rPr>
              <w:br/>
              <w:t>равления и взаимодействия с акционерами;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116CC0">
      <w:pPr>
        <w:rPr>
          <w:rFonts w:eastAsia="Times New Roman"/>
        </w:rPr>
      </w:pPr>
    </w:p>
    <w:p w:rsidR="00000000" w:rsidRDefault="00116C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6CC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</w:t>
      </w:r>
      <w:r>
        <w:rPr>
          <w:rFonts w:eastAsia="Times New Roman"/>
        </w:rPr>
        <w:t xml:space="preserve">ов)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2018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2018 года. </w:t>
      </w:r>
      <w:r>
        <w:rPr>
          <w:rFonts w:eastAsia="Times New Roman"/>
        </w:rPr>
        <w:br/>
        <w:t xml:space="preserve">5. Избрание членов Совета директоров (Наблюдательного совета) Общества. </w:t>
      </w:r>
      <w:r>
        <w:rPr>
          <w:rFonts w:eastAsia="Times New Roman"/>
        </w:rPr>
        <w:br/>
        <w:t>6. Избрание членов Р</w:t>
      </w:r>
      <w:r>
        <w:rPr>
          <w:rFonts w:eastAsia="Times New Roman"/>
        </w:rPr>
        <w:t xml:space="preserve">евизионной комиссии (Ревизора) Общества. </w:t>
      </w:r>
      <w:r>
        <w:rPr>
          <w:rFonts w:eastAsia="Times New Roman"/>
        </w:rPr>
        <w:br/>
        <w:t xml:space="preserve">7. Утверждение аудитора Общества. </w:t>
      </w:r>
      <w:r>
        <w:rPr>
          <w:rFonts w:eastAsia="Times New Roman"/>
        </w:rPr>
        <w:br/>
        <w:t>8. О внесении изменений и дополнений в Устав Открытого акционерного общества «Межрегиональная распределительная сетевая компания Урала».</w:t>
      </w:r>
      <w:r>
        <w:rPr>
          <w:rFonts w:eastAsia="Times New Roman"/>
        </w:rPr>
        <w:br/>
        <w:t>9. О внесении изменений и дополнений в Пол</w:t>
      </w:r>
      <w:r>
        <w:rPr>
          <w:rFonts w:eastAsia="Times New Roman"/>
        </w:rPr>
        <w:t xml:space="preserve">ожение о Совете директоров ОАО «МРСК Урала». </w:t>
      </w:r>
      <w:r>
        <w:rPr>
          <w:rFonts w:eastAsia="Times New Roman"/>
        </w:rPr>
        <w:br/>
        <w:t xml:space="preserve">10. Об утверждении «Положения о выплате членам Совета директоров ОАО «МРСК Урала» вознаграждений и компенсаций» в новой редакции. </w:t>
      </w:r>
      <w:r>
        <w:rPr>
          <w:rFonts w:eastAsia="Times New Roman"/>
        </w:rPr>
        <w:br/>
        <w:t xml:space="preserve">11. Об утверждении Устава Общества в новой редакции. </w:t>
      </w:r>
      <w:r>
        <w:rPr>
          <w:rFonts w:eastAsia="Times New Roman"/>
        </w:rPr>
        <w:br/>
        <w:t>12. Об утверждении Положе</w:t>
      </w:r>
      <w:r>
        <w:rPr>
          <w:rFonts w:eastAsia="Times New Roman"/>
        </w:rPr>
        <w:t xml:space="preserve">ния о Правлении Общества в новой редакции. </w:t>
      </w:r>
      <w:r>
        <w:rPr>
          <w:rFonts w:eastAsia="Times New Roman"/>
        </w:rPr>
        <w:br/>
        <w:t xml:space="preserve">13. Об утверждении Положения об Общем собрании акционеров Общества в новой редакции. </w:t>
      </w:r>
    </w:p>
    <w:p w:rsidR="00000000" w:rsidRDefault="00116C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116CC0">
      <w:pPr>
        <w:pStyle w:val="a3"/>
      </w:pPr>
      <w:r>
        <w:t>4.2. Информация о созыве общего собрания акционеров эмитента.</w:t>
      </w:r>
    </w:p>
    <w:p w:rsidR="00116CC0" w:rsidRDefault="00116CC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1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0633"/>
    <w:rsid w:val="00116CC0"/>
    <w:rsid w:val="00D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FE0C54-D624-4EF3-B29A-86A34AC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2019-04-24T05:12:00Z</dcterms:created>
  <dcterms:modified xsi:type="dcterms:W3CDTF">2019-04-24T05:12:00Z</dcterms:modified>
</cp:coreProperties>
</file>