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4100">
      <w:pPr>
        <w:pStyle w:val="a3"/>
        <w:divId w:val="201950155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19501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19753413</w:t>
            </w: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</w:p>
        </w:tc>
      </w:tr>
      <w:tr w:rsidR="00000000">
        <w:trPr>
          <w:divId w:val="2019501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</w:p>
        </w:tc>
      </w:tr>
      <w:tr w:rsidR="00000000">
        <w:trPr>
          <w:divId w:val="2019501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9501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410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1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741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41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1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1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1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1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1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1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1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1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247277X7210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741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1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1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1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1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F741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24"/>
        <w:gridCol w:w="743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741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Об определении количества, номинальной стоимости, категории (типа) объявленных акций ПАО «Полюс» и прав, предоставляемых этими акциями, и утверждении Устава ПАО «Полюс»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1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Определить, что количество объявленных обыкновенных именных бездокументарных акций ПАО «Полюс», которые предоставляют после их размещения те же права, что и обыкновенные именные бездокументарные акции, размещенные при учреждении Общества, составляет 28 </w:t>
            </w:r>
            <w:r>
              <w:rPr>
                <w:rFonts w:eastAsia="Times New Roman"/>
              </w:rPr>
              <w:t xml:space="preserve">594 162 (Двадцать восемь миллионов пятьсот девяносто четыре тысячи сто шестьдесят две) штуки номинальной стоимостью 1 (Один) рубль за 1 акцию. 2. Утвердить Устав ПАО «Полюс»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741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74100">
      <w:pPr>
        <w:rPr>
          <w:rFonts w:eastAsia="Times New Roman"/>
        </w:rPr>
      </w:pPr>
    </w:p>
    <w:p w:rsidR="00000000" w:rsidRDefault="00F7410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74100">
      <w:pPr>
        <w:rPr>
          <w:rFonts w:eastAsia="Times New Roman"/>
        </w:rPr>
      </w:pPr>
      <w:r>
        <w:rPr>
          <w:rFonts w:eastAsia="Times New Roman"/>
        </w:rPr>
        <w:t xml:space="preserve">1. Об определении количества, номинальной стоимости, категории (типа) объявленных акций ПАО «Полюс» и прав, предоставляемых этими акциями, и утверждении Устава ПАО «Полюс» в новой редакции. </w:t>
      </w:r>
    </w:p>
    <w:p w:rsidR="00000000" w:rsidRDefault="00F74100">
      <w:pPr>
        <w:pStyle w:val="a3"/>
      </w:pPr>
      <w:r>
        <w:t>"4.8. Содержание (текст) бюллетеней для голосования на общем собр</w:t>
      </w:r>
      <w:r>
        <w:t>ании акционеров"</w:t>
      </w:r>
    </w:p>
    <w:p w:rsidR="00000000" w:rsidRDefault="00F74100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</w:t>
      </w:r>
      <w:r>
        <w:t>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74100" w:rsidRDefault="00F741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sectPr w:rsidR="00F7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BD1493"/>
    <w:rsid w:val="00BD1493"/>
    <w:rsid w:val="00F7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ef96de8f0c4034a4a6014ea9ba86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2016-08-25T03:17:00Z</dcterms:created>
  <dcterms:modified xsi:type="dcterms:W3CDTF">2016-08-25T03:17:00Z</dcterms:modified>
</cp:coreProperties>
</file>