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73D5">
      <w:pPr>
        <w:pStyle w:val="a3"/>
        <w:divId w:val="42719176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27191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65298880</w:t>
            </w:r>
          </w:p>
        </w:tc>
        <w:tc>
          <w:tcPr>
            <w:tcW w:w="0" w:type="auto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</w:p>
        </w:tc>
      </w:tr>
      <w:tr w:rsidR="00000000">
        <w:trPr>
          <w:divId w:val="427191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</w:p>
        </w:tc>
      </w:tr>
      <w:tr w:rsidR="00000000">
        <w:trPr>
          <w:divId w:val="427191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62601624</w:t>
            </w:r>
          </w:p>
        </w:tc>
        <w:tc>
          <w:tcPr>
            <w:tcW w:w="0" w:type="auto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</w:p>
        </w:tc>
      </w:tr>
      <w:tr w:rsidR="00000000">
        <w:trPr>
          <w:divId w:val="427191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7191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73D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675834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улица Жукова,</w:t>
            </w:r>
            <w:r>
              <w:rPr>
                <w:rFonts w:eastAsia="Times New Roman"/>
              </w:rPr>
              <w:br/>
              <w:t>дом 4, здание дирекции по персоналу, конференц-зал.</w:t>
            </w:r>
          </w:p>
        </w:tc>
      </w:tr>
    </w:tbl>
    <w:p w:rsidR="00000000" w:rsidRDefault="00C473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675834X5995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C473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675838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</w:p>
        </w:tc>
      </w:tr>
    </w:tbl>
    <w:p w:rsidR="00000000" w:rsidRDefault="00C473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5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«Северсталь», 162608, Российская Федерация, Вологодская область, г</w:t>
            </w:r>
            <w:r>
              <w:rPr>
                <w:rFonts w:eastAsia="Times New Roman"/>
              </w:rPr>
              <w:br/>
              <w:t>ород Череповец, улица Мир</w:t>
            </w:r>
            <w:r>
              <w:rPr>
                <w:rFonts w:eastAsia="Times New Roman"/>
              </w:rPr>
              <w:t>а, 30, здание центральной проходной ПАО «Севе</w:t>
            </w:r>
            <w:r>
              <w:rPr>
                <w:rFonts w:eastAsia="Times New Roman"/>
              </w:rPr>
              <w:br/>
              <w:t>рсталь», кабинет 101.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</w:t>
            </w:r>
          </w:p>
        </w:tc>
      </w:tr>
    </w:tbl>
    <w:p w:rsidR="00000000" w:rsidRDefault="00C473D5">
      <w:pPr>
        <w:rPr>
          <w:rFonts w:eastAsia="Times New Roman"/>
        </w:rPr>
      </w:pPr>
    </w:p>
    <w:p w:rsidR="00000000" w:rsidRDefault="00C473D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473D5">
      <w:pPr>
        <w:rPr>
          <w:rFonts w:eastAsia="Times New Roman"/>
        </w:rPr>
      </w:pPr>
      <w:r>
        <w:rPr>
          <w:rFonts w:eastAsia="Times New Roman"/>
        </w:rPr>
        <w:t xml:space="preserve">1. Избрание членов Совета директоров ПАО «Северсталь».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прибыли, в том числе выплата (объявление) дивидендов ПАО «Северсталь» по результатам 2021 года. </w:t>
      </w:r>
      <w:r>
        <w:rPr>
          <w:rFonts w:eastAsia="Times New Roman"/>
        </w:rPr>
        <w:br/>
        <w:t xml:space="preserve">3. Утверждение аудитора ПАО «Северсталь». </w:t>
      </w:r>
    </w:p>
    <w:p w:rsidR="00000000" w:rsidRDefault="00C473D5">
      <w:pPr>
        <w:pStyle w:val="a3"/>
      </w:pPr>
      <w:r>
        <w:t>Настоящим сообщаем о получении НКО АО НРД информации, предоставляемой эмитентом ценных бумаг в соот</w:t>
      </w:r>
      <w:r>
        <w:t>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</w:t>
      </w:r>
      <w:r>
        <w:t xml:space="preserve">едоставления центральным депозитарием доступа к такой информации" </w:t>
      </w:r>
    </w:p>
    <w:p w:rsidR="00000000" w:rsidRDefault="00C473D5">
      <w:pPr>
        <w:pStyle w:val="a3"/>
      </w:pPr>
      <w:r>
        <w:t xml:space="preserve">2.4 Информация о принятии органом управления (уполномоченным лицом) эмитента решения, изменяющего ранее принятое им решение, информация о котором предоставлялась центральному депозитарию </w:t>
      </w:r>
    </w:p>
    <w:p w:rsidR="00000000" w:rsidRDefault="00C473D5">
      <w:pPr>
        <w:pStyle w:val="a3"/>
      </w:pPr>
      <w:r>
        <w:t>4</w:t>
      </w:r>
      <w:r>
        <w:t>.2 Информация о созыве общего собрания акционеров эмитента</w:t>
      </w:r>
    </w:p>
    <w:p w:rsidR="00000000" w:rsidRDefault="00C473D5">
      <w:pPr>
        <w:pStyle w:val="a3"/>
      </w:pPr>
      <w:r>
        <w:t>Дата принятия решения; орган управления (уполномоченное лицо) Эмитента, принявший решение; дата составления и номер протокола заседания (собрания) органа управления Эмитента (если решение принято к</w:t>
      </w:r>
      <w:r>
        <w:t xml:space="preserve">оллегиальным органом управления Эмитента): 14.04.2022 г., Совет директоров (Протокол № 3/2022 от 15.04.2022 г.) </w:t>
      </w:r>
      <w:r>
        <w:br/>
        <w:t>Формулировка принятого решения и краткое описание изменений в содержании ранее принятого решения: Руководствуясь статьями 2 и 3 Федерального за</w:t>
      </w:r>
      <w:r>
        <w:t>кона от 25.02.2022 N 25-ФЗ, внести изменения в решение Совета директоров ПАО «Северсталь» от 17 февраля 2022 года (ПРОТОКОЛ № 1/2022 заседания Совета директоров ПАО «Северсталь» от 17 февраля 2022 года) по вопросу «Созыв годового общего собрания акционеров</w:t>
      </w:r>
      <w:r>
        <w:t xml:space="preserve"> ПАО «Северсталь» по итогам 2021 года, определение формы его проведения, определение </w:t>
      </w:r>
      <w:r>
        <w:lastRenderedPageBreak/>
        <w:t>даты, места, времени проведения общего собрания акционеров, времени начала регистрации лиц, участвующих в общем собрании акционеров, почтового адреса, по которому могут на</w:t>
      </w:r>
      <w:r>
        <w:t xml:space="preserve">правляться заполненные бюллетени, и адреса сайта в информационно-телекоммуникационной сети «Интернет», на котором может быть заполнена электронная форма бюллетеней», изложив его в следующей редакции: </w:t>
      </w:r>
      <w:r>
        <w:br/>
        <w:t>«Созвать годовое общее собрание акционеров ПАО «Северст</w:t>
      </w:r>
      <w:r>
        <w:t>аль» по итогам 2021 года в форме заочного голосования.</w:t>
      </w:r>
      <w:r>
        <w:br/>
        <w:t>А также определить:</w:t>
      </w:r>
      <w:r>
        <w:br/>
        <w:t>Дату окончания приема бюллетеней для голосования (дату проведения годового общего собрания акционеров ПАО «Северсталь»): 20 мая 2022 года.</w:t>
      </w:r>
      <w:r>
        <w:br/>
        <w:t>Почтовый адрес, по которому должны направл</w:t>
      </w:r>
      <w:r>
        <w:t>яться заполненные бюллетени: 162608, Российская Федерация, Вологодская область, город Череповец, улица Мира, 30, здание центральной проходной ПАО «Северсталь», кабинет 101.</w:t>
      </w:r>
      <w:r>
        <w:br/>
        <w:t xml:space="preserve">Адрес сайта в информационно-телекоммуникационной сети «Интернет», на котором может </w:t>
      </w:r>
      <w:r>
        <w:t>быть заполнена электронная форма бюллетеней: https://www.e-vote.ru/».</w:t>
      </w:r>
      <w:r>
        <w:br/>
        <w:t>Краткое описание изменений: изменена форма проведения собрания с «собрание» на «заочное голосование»; исключены: место проведения общего собрания акционеров, время начала проведения обще</w:t>
      </w:r>
      <w:r>
        <w:t>го собрания акционеров, время начала регистрации лиц, принимающих участие в общем собрании акционеров эмитента; изменена повестка дня общего собрания акционеров, добавлен порядок ознакомления с информацией (материалами), подлежащей предоставлению при подго</w:t>
      </w:r>
      <w:r>
        <w:t>товке к проведению общего собрания участников (акционеров) эмитента, и адрес, по которому с ней можно ознакомиться.</w:t>
      </w:r>
      <w:r>
        <w:br/>
        <w:t>Ссылка на предоставленную информацию о ранее принятом решении: Исходящий номер документа ЦО-исх/1-237 Дата создания документа 18.02.2022 Дат</w:t>
      </w:r>
      <w:r>
        <w:t xml:space="preserve">а заполнения 18.02.2022 </w:t>
      </w:r>
    </w:p>
    <w:p w:rsidR="00000000" w:rsidRDefault="00C473D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</w:t>
      </w:r>
      <w:r>
        <w:t>-91</w:t>
      </w:r>
    </w:p>
    <w:p w:rsidR="00000000" w:rsidRDefault="00C473D5">
      <w:pPr>
        <w:rPr>
          <w:rFonts w:eastAsia="Times New Roman"/>
        </w:rPr>
      </w:pPr>
      <w:r>
        <w:rPr>
          <w:rFonts w:eastAsia="Times New Roman"/>
        </w:rPr>
        <w:br/>
      </w:r>
    </w:p>
    <w:p w:rsidR="00C473D5" w:rsidRDefault="00C473D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4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3692"/>
    <w:rsid w:val="00C473D5"/>
    <w:rsid w:val="00CA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0C1284-191D-40DD-8A09-8F524D2A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9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2022-04-19T04:23:00Z</dcterms:created>
  <dcterms:modified xsi:type="dcterms:W3CDTF">2022-04-19T04:23:00Z</dcterms:modified>
</cp:coreProperties>
</file>