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D6259">
      <w:pPr>
        <w:pStyle w:val="a3"/>
        <w:divId w:val="111131946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111319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27198686</w:t>
            </w:r>
          </w:p>
        </w:tc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</w:p>
        </w:tc>
      </w:tr>
      <w:tr w:rsidR="00000000">
        <w:trPr>
          <w:divId w:val="1111319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</w:p>
        </w:tc>
      </w:tr>
      <w:tr w:rsidR="00000000">
        <w:trPr>
          <w:divId w:val="1111319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26976137</w:t>
            </w:r>
          </w:p>
        </w:tc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</w:p>
        </w:tc>
      </w:tr>
      <w:tr w:rsidR="00000000">
        <w:trPr>
          <w:divId w:val="1111319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1131946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D6259">
      <w:pPr>
        <w:pStyle w:val="1"/>
        <w:rPr>
          <w:rFonts w:eastAsia="Times New Roman"/>
        </w:rPr>
      </w:pPr>
      <w:r>
        <w:rPr>
          <w:rFonts w:eastAsia="Times New Roman"/>
        </w:rPr>
        <w:t xml:space="preserve">(MCAL) О предстоящем корпоративном действии "Досрочное обязательное погашение облигации" с ценными бумагами эмитента ПАО "Газпром нефть" ИНН 5504036333 (облигация 4B02-07-00146-A/RU000A0JWB75)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44"/>
        <w:gridCol w:w="533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335719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MCAL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обязательное погашение облигации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марта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марта 2018 г.</w:t>
            </w:r>
          </w:p>
        </w:tc>
      </w:tr>
    </w:tbl>
    <w:p w:rsidR="00000000" w:rsidRDefault="009D6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13"/>
        <w:gridCol w:w="1257"/>
        <w:gridCol w:w="1257"/>
        <w:gridCol w:w="796"/>
        <w:gridCol w:w="1175"/>
        <w:gridCol w:w="1175"/>
        <w:gridCol w:w="1046"/>
        <w:gridCol w:w="1013"/>
        <w:gridCol w:w="75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4B02-07-00146-A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апреля 2010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RU000A0JWB75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D6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8234"/>
        <w:gridCol w:w="114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D62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D62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DSCL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D62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332490</w:t>
            </w:r>
          </w:p>
        </w:tc>
      </w:tr>
    </w:tbl>
    <w:p w:rsidR="00000000" w:rsidRDefault="009D6259">
      <w:pPr>
        <w:rPr>
          <w:rFonts w:eastAsia="Times New Roman"/>
        </w:rPr>
      </w:pPr>
    </w:p>
    <w:p w:rsidR="00000000" w:rsidRDefault="009D6259">
      <w:pPr>
        <w:pStyle w:val="a3"/>
      </w:pPr>
      <w:r>
        <w:t>НКО АО НРД проведет списание ценных бумаг Эмитента со счетов депо депонентов.</w:t>
      </w:r>
    </w:p>
    <w:p w:rsidR="009D6259" w:rsidRDefault="009D625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9D6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708"/>
  <w:noPunctuationKerning/>
  <w:characterSpacingControl w:val="doNotCompress"/>
  <w:compat/>
  <w:rsids>
    <w:rsidRoot w:val="00AC28E0"/>
    <w:rsid w:val="009D6259"/>
    <w:rsid w:val="00AC2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3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2018-03-26T06:21:00Z</dcterms:created>
  <dcterms:modified xsi:type="dcterms:W3CDTF">2018-03-26T06:21:00Z</dcterms:modified>
</cp:coreProperties>
</file>