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4665">
      <w:pPr>
        <w:pStyle w:val="a3"/>
        <w:divId w:val="71428076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7142807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42145052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</w:p>
        </w:tc>
      </w:tr>
      <w:tr w:rsidR="00000000">
        <w:trPr>
          <w:divId w:val="7142807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</w:p>
        </w:tc>
      </w:tr>
      <w:tr w:rsidR="00000000">
        <w:trPr>
          <w:divId w:val="7142807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42127639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</w:p>
        </w:tc>
      </w:tr>
      <w:tr w:rsidR="00000000">
        <w:trPr>
          <w:divId w:val="7142807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42807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1466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511843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1466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511843X4053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1466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</w:t>
            </w:r>
            <w:r>
              <w:rPr>
                <w:rFonts w:eastAsia="Times New Roman"/>
              </w:rPr>
              <w:t xml:space="preserve">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1466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7268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«Аптечная сеть 36,6»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«Аптечная сеть 36,6»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отчетности ПАО «Аптечная сеть 36,6» за 2019 год, а также распределении прибыли по результатам финансо</w:t>
            </w:r>
            <w:r>
              <w:rPr>
                <w:rFonts w:eastAsia="Times New Roman"/>
              </w:rPr>
              <w:t xml:space="preserve">вого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отчетность ПАО «Аптечная сеть 36,6» за 2019 год. Прибыль по результатам 2019 финансового года не распределять в связи с ее отсутствием. 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результатам 2019 финансового года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«Аптечная сеть 36,6» в количестве 9 (девяти) членов Совета директоров: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Кленов Дмитрий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Кузин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Куленко Георгий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Макаров Евгений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Нестеренко Владимир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Павлов Евгений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Тарасова Оксана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Фредди Вильямс (Freddie Williams)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Шадрин Павел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«Делойт и Туш СНГ» (место нахождения: 125047, город Москва, улица Лесная, д.5, ИНН: 7703097990, ОГРН: 1027700425444) в качестве аудитора консолидированной финансовой отчетности ПАО «Аптечная сеть 36,6»; Общество с ограниченно</w:t>
            </w:r>
            <w:r>
              <w:rPr>
                <w:rFonts w:eastAsia="Times New Roman"/>
              </w:rPr>
              <w:t xml:space="preserve">й ответственностью «Группа Финансы» (место нахождения: 109052, г. Москва, ул. Нижегородская, д. 70, корп. 2, ИНН: 2312145943, ОГРН: 1082312000110) в качестве аудитора бухгалтерской отчетности ПАО «Аптечная сеть 36,6». 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</w:t>
            </w:r>
            <w:r>
              <w:rPr>
                <w:rFonts w:eastAsia="Times New Roman"/>
              </w:rPr>
              <w:t>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«Аптечная сеть 36,6»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«Аптечная сеть 36,6»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«Аптечная сеть 36,6»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«Аптечная сеть 36,6»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одобрении сделок между Обществом с ограниченной ответственностью «АПТЕКА 36,6+» и Акционерным обществом «АЛЬФА-БАНК» в порядке, предусмотренном пунктами 12.2.24-12.2.25 Устава Публичного акционерного общества «Аптечная сеть 36,6». 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1.Одобрить заключение Договора о предоставлении гарантий (далее – «Договор») между Акционерным обществом «АЛЬФА-БАНК», именуемым в дальнейшем «Банк»/«Гарант» и Обществом с ограниченной ответственностью «АПТЕКА 36,6+»</w:t>
            </w:r>
            <w:r>
              <w:rPr>
                <w:rFonts w:eastAsia="Times New Roman"/>
              </w:rPr>
              <w:t>, именуемым в дальнейшем «Принципал», являющегося для Принципала сделкой, требующей одобрения в соответствии с требованиями пункта 12.2.24 Устава Публичного акционерного общества «Аптечная сеть 36,6» на следующих условиях: в силу Договора АО «АЛЬФА-БАНК» (</w:t>
            </w:r>
            <w:r>
              <w:rPr>
                <w:rFonts w:eastAsia="Times New Roman"/>
              </w:rPr>
              <w:t>далее – «Гарант») по просьбе Общества с ограниченной ответственностью «АПТЕКА 36,6+» (далее - «Принципал») выдает банковские продукты (далее – «Банковские продукты»), а именно: гарантии (далее совместно именуемые «Гарантии», каждая в отдельности - «Гаранти</w:t>
            </w:r>
            <w:r>
              <w:rPr>
                <w:rFonts w:eastAsia="Times New Roman"/>
              </w:rPr>
              <w:t xml:space="preserve">я»); Максимальный размер принятых Гарантом обязательств по предоставленным Банковским продуктам (далее – «Кредитный лимит») в любой день срока действия Кредитного лимита не должен превышать 1 000 000 000,00 (Один миллиард) российских рублей. срок действия </w:t>
            </w:r>
            <w:r>
              <w:rPr>
                <w:rFonts w:eastAsia="Times New Roman"/>
              </w:rPr>
              <w:t xml:space="preserve">Кредитного лимита: по «31» декабря 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одобрении сделок между Обществом с ограниченной ответственностью «АПТЕКА 36,6» и Акционерным обществом «АЛЬФА-БАНК» в порядке, предусмотренном пунктами 12.2.24-12.2.25 </w:t>
            </w:r>
            <w:r>
              <w:rPr>
                <w:rFonts w:eastAsia="Times New Roman"/>
              </w:rPr>
              <w:t xml:space="preserve">Устава Публичного акционерного общества «Аптечная сеть 36,6». 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1.Одобрить заключение Договора о предоставлении гарантий (далее – «Договор») между Акционерным обществом «АЛЬФА-БАНК», именуемым </w:t>
            </w:r>
            <w:r>
              <w:rPr>
                <w:rFonts w:eastAsia="Times New Roman"/>
              </w:rPr>
              <w:t xml:space="preserve">в дальнейшем «Банк»/«Гарант» и Обществом с ограниченной ответственностью «АПТЕКА 36,6», именуемым в дальнейшем «Принципал», являющегося для Принципала сделкой, требующей одобрения в соответствии с требованиями пункта 12.2.24 Устава Публичного акционерного </w:t>
            </w:r>
            <w:r>
              <w:rPr>
                <w:rFonts w:eastAsia="Times New Roman"/>
              </w:rPr>
              <w:t>общества «Аптечная сеть 36,6» на следующих условиях: в силу Договора АО «АЛЬФА-БАНК» (далее – «Гарант») по просьбе Общества с ограниченной ответственностью «АПТЕКА 36,6» (далее - «Принципал») выдает банковские продукты (далее – «Банковские продукты»), а им</w:t>
            </w:r>
            <w:r>
              <w:rPr>
                <w:rFonts w:eastAsia="Times New Roman"/>
              </w:rPr>
              <w:t>енно: гарантии (далее совместно именуемые «Гарантии», каждая в отдельности - «Гарантия»); Максимальный размер принятых Гарантом обязательств по предоставленным Банковским продуктам (далее – «Кредитный лимит») в любой день срока действия Кредитного лимита н</w:t>
            </w:r>
            <w:r>
              <w:rPr>
                <w:rFonts w:eastAsia="Times New Roman"/>
              </w:rPr>
              <w:t xml:space="preserve">е должен превышать 1 000 000 000,00 (Один миллиард) российских рублей. срок действия Кредитного лимита: по «31» декабря 20 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одобрении сделок между Обществом с ограниченной ответственностью «АПТЕК</w:t>
            </w:r>
            <w:r>
              <w:rPr>
                <w:rFonts w:eastAsia="Times New Roman"/>
              </w:rPr>
              <w:t xml:space="preserve">А-А.в.е» и Акционерным обществом «АЛЬФА-БАНК» в порядке, предусмотренном пунктами 12.2.24-12.2.25 Устава Публичного акционерного общества «Аптечная сеть 36,6». 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Одобрить заключение Договора о предоставлении гарантий (далее – «Договор») между Акционерным обществом «АЛЬФА-БАНК», именуемым в дальнейшем «Банк»/«Гарант» и Обществом с ограниченной ответственностью «АПТЕКА-А.в.е», именуемым в дальнейшем «Принципал», я</w:t>
            </w:r>
            <w:r>
              <w:rPr>
                <w:rFonts w:eastAsia="Times New Roman"/>
              </w:rPr>
              <w:t>вляющегося для Принципала сделкой, требующей одобрения в соответствии с требованиями пункта 12.2.24 Устава Публичного акционерного общества «Аптечная сеть 36,6» на следующих условиях: в силу Договора АО «АЛЬФА-БАНК» (далее – «Гарант») по просьбе Общества с</w:t>
            </w:r>
            <w:r>
              <w:rPr>
                <w:rFonts w:eastAsia="Times New Roman"/>
              </w:rPr>
              <w:t xml:space="preserve"> ограниченной ответственностью «АПТЕКА-А.в.е» (далее - «Принципал») выдает банковские продукты </w:t>
            </w:r>
            <w:r>
              <w:rPr>
                <w:rFonts w:eastAsia="Times New Roman"/>
              </w:rPr>
              <w:lastRenderedPageBreak/>
              <w:t>(далее – «Банковские продукты»), а именно: гарантии (далее совместно именуемые «Гарантии», каждая в отдельности - «Гарантия»); Максимальный размер принятых Гаран</w:t>
            </w:r>
            <w:r>
              <w:rPr>
                <w:rFonts w:eastAsia="Times New Roman"/>
              </w:rPr>
              <w:t xml:space="preserve">том обязательств по предоставленным Банковским продуктам (далее – «Кредитный лимит») в любой день срока действия Кредитного лимита не должен превышать 3 500 000 000,00 (Три миллиарда пятьсот миллионов) российских рублей. срок действия Кредитного лимита: 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одобрении сделок между Обществом с ограниченной ответственностью «АПТЕКА-А.в.е-1» и Акционерным обществом «АЛЬФА-БАНК» в порядке, предусмотренном пунктами 12.2.24-12.2.</w:t>
            </w:r>
            <w:r>
              <w:rPr>
                <w:rFonts w:eastAsia="Times New Roman"/>
              </w:rPr>
              <w:t xml:space="preserve">25 Устава Публичного акционерного общества «Аптечная сеть 36,6». 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Одобрить заключение Договора о предоставлении гарантий (далее – «Договор») между Акционерным обществом «АЛЬФА-БАНК», именуемым в дальнейшем «Банк</w:t>
            </w:r>
            <w:r>
              <w:rPr>
                <w:rFonts w:eastAsia="Times New Roman"/>
              </w:rPr>
              <w:t>»/«Гарант» и Обществом с ограниченной ответственностью «АПТЕКА-А.в.е-1», именуемым в дальнейшем «Принципал», являющегося для Принципала сделкой, требующей одобрения в соответствии с требованиями пункта 12.2.24 Устава Публичного акционерного общества «Аптеч</w:t>
            </w:r>
            <w:r>
              <w:rPr>
                <w:rFonts w:eastAsia="Times New Roman"/>
              </w:rPr>
              <w:t>ная сеть 36,6» на следующих условиях: в силу Договора АО «АЛЬФА-БАНК» (далее – «Гарант») по просьбе Общества с ограниченной ответственностью «АПТЕКА-А.в.е-1» (далее - «Принципал») выдает банковские продукты (далее – «Банковские продукты»), а именно: гарант</w:t>
            </w:r>
            <w:r>
              <w:rPr>
                <w:rFonts w:eastAsia="Times New Roman"/>
              </w:rPr>
              <w:t>ии (далее совместно именуемые «Гарантии», каждая в отдельности - «Гарантия»); Максимальный размер принятых Гарантом обязательств по предоставленным Банковским продуктам (далее – «Кредитный лимит») в любой день срока действия Кредитного лимита не должен пре</w:t>
            </w:r>
            <w:r>
              <w:rPr>
                <w:rFonts w:eastAsia="Times New Roman"/>
              </w:rPr>
              <w:t xml:space="preserve">вышать 2 000 000 000,00 (Два миллиарда) российских рублей. срок действия Кредитного лимита: по «31» декаб 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одобрении сделок между Обществом с ограниченной ответственностью «ГУД ДИСТРИБЬЮШН ПАРТНЕРС» и Акционерным обществом «АЛЬФА-БАНК» в порядке, предусмотренном пунктами 12.2.23-12.2.25 Устава Публичного акционерного общества «Аптечная сеть 36,6». 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</w:t>
            </w:r>
            <w:r>
              <w:rPr>
                <w:rFonts w:eastAsia="Times New Roman"/>
              </w:rPr>
              <w:t>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Полное решение в приложенном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одобрении сделок между Публичным акционерным обществом «Аптечная сеть 36,6» и Акционерным обществом «АЛЬФА-БАНК» в порядке, предусмотре</w:t>
            </w:r>
            <w:r>
              <w:rPr>
                <w:rFonts w:eastAsia="Times New Roman"/>
              </w:rPr>
              <w:t xml:space="preserve">нном пунктом 12.2.23 Устава Публичного акционерного общества «Аптечная сеть 36,6». 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1.Одобрить заключение Договора поручительства (далее – «Договор поручительства») между Акционерным обществом «АЛЬФА-БАНК», </w:t>
            </w:r>
            <w:r>
              <w:rPr>
                <w:rFonts w:eastAsia="Times New Roman"/>
              </w:rPr>
              <w:t>именуемым в дальнейшем «Банк»/«Кредитор», и Публичным акционерным обществом «Аптечная сеть 36,6» (далее – «Поручитель»), являющегося для Поручителя сделкой, требующей одобрения в соответствии с требованиями пункта 12.2.23 Устава Публичного акционерного общ</w:t>
            </w:r>
            <w:r>
              <w:rPr>
                <w:rFonts w:eastAsia="Times New Roman"/>
              </w:rPr>
              <w:t>ества «Аптечная сеть 36,6», в обеспечение исполнения обязательств Общества с ограниченной ответственностью «АПТЕКА 36,6+» (далее – «Должник») по Договору о предоставлении гарантий, на следующих условиях: Поручитель обязуется солидарно с Обществом с огранич</w:t>
            </w:r>
            <w:r>
              <w:rPr>
                <w:rFonts w:eastAsia="Times New Roman"/>
              </w:rPr>
              <w:t>енной ответственностью «АПТЕКА 36,6+» (далее – «Должник») в полном объеме отвечать перед Банком за надлежащее исполнение Должником обязательств по Договору о предоставлении гарантий, заключаемому между Банком и Должником на условиях, указанных в п.1 вопрос</w:t>
            </w:r>
            <w:r>
              <w:rPr>
                <w:rFonts w:eastAsia="Times New Roman"/>
              </w:rPr>
              <w:t xml:space="preserve">а № 8 повестки дня, а также в качестве обеспечения исполнения ООО «АПТЕКА 36,6+» обязательств по возврату неосновательно сбереженных 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</w:t>
            </w:r>
            <w:r>
              <w:rPr>
                <w:rFonts w:eastAsia="Times New Roman"/>
              </w:rPr>
              <w:t>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одобрении сделок между Обществом с ограниченной ответственностью «АПТЕКА 36,6» и Публичным акционерным обществом Банк «ФК Открытие» в порядке, предусмотренном пунктом 12.2. Устава Публичного акционерного общества «Аптечная сеть 36,6». 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</w:t>
            </w:r>
            <w:r>
              <w:rPr>
                <w:rFonts w:eastAsia="Times New Roman"/>
              </w:rPr>
              <w:t>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Полное решение в приложенном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одобрении сделок между Обществом с ограниченной ответственностью «АПТЕКА 36,6+» и Публичным акционерным обществом Банк </w:t>
            </w:r>
            <w:r>
              <w:rPr>
                <w:rFonts w:eastAsia="Times New Roman"/>
              </w:rPr>
              <w:t xml:space="preserve">«ФК Открытие» в порядке, предусмотренном пунктом 12.2. Устава Публичного акционерного общества «Аптечная сеть 36,6». 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Полное решение в приложенном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одобрении сделок между Обществом с ограниченной ответственностью «АПТЕКА-А.в.е» и Публичным акционерным обществом Банк «ФК Открытие» в порядке, предусмотренном </w:t>
            </w:r>
            <w:r>
              <w:rPr>
                <w:rFonts w:eastAsia="Times New Roman"/>
              </w:rPr>
              <w:lastRenderedPageBreak/>
              <w:t xml:space="preserve">пунктом 12.2 Устава Публичного акционерного общества «Аптечная сеть 36,6». 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</w:t>
            </w:r>
            <w:r>
              <w:rPr>
                <w:rFonts w:eastAsia="Times New Roman"/>
              </w:rPr>
              <w:t>ешения: 16.1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Полное решение в приложенном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одобрении сделок между Обществом с ограниченной ответственностью «АПТЕКА-А.в.е-1» и Публичным акционерным обществом Банк «ФК Открытие» </w:t>
            </w:r>
            <w:r>
              <w:rPr>
                <w:rFonts w:eastAsia="Times New Roman"/>
              </w:rPr>
              <w:t xml:space="preserve">в порядке, предусмотренном пунктом 12.2. Устава Публичного акционерного общества «Аптечная сеть 36,6». 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17.1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Полное решение в приложенном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одобрении сделок между Обществом с ограниченной ответственностью «ГУД ДИСТРИБЬЮШН ПАРТНЕРС» и Публичным акционерным обществом Банк «ФК Открытие» в порядке, предусмотренном пунктом 12.2 Устава Публичного акционерного общества «Аптечная сеть 36,6». 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</w:t>
            </w:r>
            <w:r>
              <w:rPr>
                <w:rFonts w:eastAsia="Times New Roman"/>
              </w:rPr>
              <w:t>ер проекта решения: 18.1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Полное решение в приложенном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одобрении сделок между Обществом с ограниченной ответственностью «ГУД ДИСТРИБЬЮШН ПАРТНЕРС+» и Публичным акционерным обществом </w:t>
            </w:r>
            <w:r>
              <w:rPr>
                <w:rFonts w:eastAsia="Times New Roman"/>
              </w:rPr>
              <w:t xml:space="preserve">Банк «ФК Открытие», в порядке, предусмотренном пунктом 12.2 Устава Публичного акционерного общества «Аптечная сеть 36,6». 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19.1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Полное решение в приложенном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одобрении сделок между Обществом с ограниченной ответственностью «Омега-Фарм» и Публичным акционерным обществом Банк «ФК Открытие», в порядке, предусмотренном пунктом 12.2 Устава Публичного акционерного общества «Аптечная сеть 36,6». 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</w:t>
            </w:r>
            <w:r>
              <w:rPr>
                <w:rFonts w:eastAsia="Times New Roman"/>
              </w:rPr>
              <w:t>шения: 20.1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Полное решение в приложенном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одобрении сделки между Публичным акционерным обществом «Аптечная сеть 36,6» и Публичным акционерным обществом Банк «ФК Открытие», в пор</w:t>
            </w:r>
            <w:r>
              <w:rPr>
                <w:rFonts w:eastAsia="Times New Roman"/>
              </w:rPr>
              <w:t xml:space="preserve">ядке, предусмотренном пунктом 12.2 Устава Публичного акционерного общества «Аптечная сеть 36,6». 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21.1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Полное решение в приложенном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увеличении уставного капитала ПАО «Аптечная сеть 36,6» путем размещения дополнительных акций.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22.1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Увеличить уставный капитал Публичного акционерного общества «Аптечная сеть 36,6» путем размещения дополнительных о</w:t>
            </w:r>
            <w:r>
              <w:rPr>
                <w:rFonts w:eastAsia="Times New Roman"/>
              </w:rPr>
              <w:t>быкновенных именных бездокументарных акций в пределах количества объявленных акций на следующих условиях: Вид, категория (тип): обыкновенные именные бездокументарные акции. Количество дополнительных акций: 1 622 403 848 (Один миллиард шестьсот двадцать два</w:t>
            </w:r>
            <w:r>
              <w:rPr>
                <w:rFonts w:eastAsia="Times New Roman"/>
              </w:rPr>
              <w:t xml:space="preserve"> миллиона четыреста три тысячи восемьсот сорок восемь) штук, что составляет менее 25 процентов ранее размещенных обыкновенных акций. Номинальная стоимость 1 (одной) дополнительной акции: 0,64 (Ноль целых шестьдесят четыре сотых) рубля. Общая номинальная ст</w:t>
            </w:r>
            <w:r>
              <w:rPr>
                <w:rFonts w:eastAsia="Times New Roman"/>
              </w:rPr>
              <w:t>оимость дополнительных акций: 1 038 338 462,72 (Один миллиард тридцать восемь миллионов триста тридцать восемь тысяч четыреста шестьдесят два) рубля 72 копейки. Способ размещения дополнительных акций: открытая подписка. Цена размещения дополнительных акций</w:t>
            </w:r>
            <w:r>
              <w:rPr>
                <w:rFonts w:eastAsia="Times New Roman"/>
              </w:rPr>
              <w:t xml:space="preserve">: цена размещения дополнительных акций (в том числе цена размещения дополнительных акций лицам, осуществляющим преимуще 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23.1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«Аптечная сеть 36,6» в составе 3 (трех) человек: 1. Кузнецов Илья Владимирович 2. Кузовова Любовь Александровна 3. Марусова Ольга Владимировна 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</w:t>
            </w:r>
            <w:r>
              <w:rPr>
                <w:rFonts w:eastAsia="Times New Roman"/>
              </w:rPr>
              <w:t xml:space="preserve">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466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14665">
      <w:pPr>
        <w:rPr>
          <w:rFonts w:eastAsia="Times New Roman"/>
        </w:rPr>
      </w:pPr>
    </w:p>
    <w:p w:rsidR="00000000" w:rsidRDefault="0081466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14665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«Аптечная сеть 36,6» за 2019 год. </w:t>
      </w:r>
      <w:r>
        <w:rPr>
          <w:rFonts w:eastAsia="Times New Roman"/>
        </w:rPr>
        <w:br/>
        <w:t xml:space="preserve">2. Об утверждении годовой бухгалтерской (финансовой) отчетности. </w:t>
      </w:r>
      <w:r>
        <w:rPr>
          <w:rFonts w:eastAsia="Times New Roman"/>
        </w:rPr>
        <w:br/>
        <w:t>ПАО «Аптечная сеть 36,6» за 2019 год, а также распределении прибыли по результатам финансового</w:t>
      </w:r>
      <w:r>
        <w:rPr>
          <w:rFonts w:eastAsia="Times New Roman"/>
        </w:rPr>
        <w:t xml:space="preserve"> года. </w:t>
      </w:r>
      <w:r>
        <w:rPr>
          <w:rFonts w:eastAsia="Times New Roman"/>
        </w:rPr>
        <w:br/>
        <w:t xml:space="preserve">3. О выплате дивидендов по результатам финансового года. </w:t>
      </w:r>
      <w:r>
        <w:rPr>
          <w:rFonts w:eastAsia="Times New Roman"/>
        </w:rPr>
        <w:br/>
        <w:t>4. Об избрании членов Совета директоров ПАО «Аптечная сеть 36,6».</w:t>
      </w:r>
      <w:r>
        <w:rPr>
          <w:rFonts w:eastAsia="Times New Roman"/>
        </w:rPr>
        <w:br/>
        <w:t>5. Об утверждении аудитора ПАО «Аптечная сеть 36,6».</w:t>
      </w:r>
      <w:r>
        <w:rPr>
          <w:rFonts w:eastAsia="Times New Roman"/>
        </w:rPr>
        <w:br/>
        <w:t>6. Об утверждении Устава ПАО «Аптечная сеть 36,6» в новой редакции.</w:t>
      </w:r>
      <w:r>
        <w:rPr>
          <w:rFonts w:eastAsia="Times New Roman"/>
        </w:rPr>
        <w:br/>
        <w:t xml:space="preserve">7. </w:t>
      </w:r>
      <w:r>
        <w:rPr>
          <w:rFonts w:eastAsia="Times New Roman"/>
        </w:rPr>
        <w:t>Об утверждении Положения о Совете директоров ПАО «Аптечная сеть 36,6» в новой редакции.</w:t>
      </w:r>
      <w:r>
        <w:rPr>
          <w:rFonts w:eastAsia="Times New Roman"/>
        </w:rPr>
        <w:br/>
        <w:t>8. Об одобрении сделок между Обществом с ограниченной ответственностью «АПТЕКА 36,6+» и Акционерным обществом «АЛЬФА-БАНК» в порядке, предусмотренном пунктами 12.2.24-1</w:t>
      </w:r>
      <w:r>
        <w:rPr>
          <w:rFonts w:eastAsia="Times New Roman"/>
        </w:rPr>
        <w:t xml:space="preserve">2.2.25 Устава Публичного акционерного общества «Аптечная сеть 36,6». </w:t>
      </w:r>
      <w:r>
        <w:rPr>
          <w:rFonts w:eastAsia="Times New Roman"/>
        </w:rPr>
        <w:br/>
        <w:t>9. Об одобрении сделок между Обществом с ограниченной ответственностью «АПТЕКА 36,6» и Акционерным обществом «АЛЬФА-БАНК» в порядке, предусмотренном пунктами 12.2.24-12.2.25 Устава Публи</w:t>
      </w:r>
      <w:r>
        <w:rPr>
          <w:rFonts w:eastAsia="Times New Roman"/>
        </w:rPr>
        <w:t>чного акционерного общества «Аптечная сеть 36,6».</w:t>
      </w:r>
      <w:r>
        <w:rPr>
          <w:rFonts w:eastAsia="Times New Roman"/>
        </w:rPr>
        <w:br/>
        <w:t>10. Об одобрении сделок между Обществом с ограниченной ответственностью «АПТЕКА-А.в.е» и Акционерным обществом «АЛЬФА-БАНК» в порядке, предусмотренном пунктами 12.2.24-12.2.25 Устава Публичного акционерного</w:t>
      </w:r>
      <w:r>
        <w:rPr>
          <w:rFonts w:eastAsia="Times New Roman"/>
        </w:rPr>
        <w:t xml:space="preserve"> общества «Аптечная сеть 36,6».</w:t>
      </w:r>
      <w:r>
        <w:rPr>
          <w:rFonts w:eastAsia="Times New Roman"/>
        </w:rPr>
        <w:br/>
        <w:t>11. Об одобрении сделок между Обществом с ограниченной ответственностью «АПТЕКА-А.в.е-1» и Акционерным обществом «АЛЬФА-БАНК» в порядке, предусмотренном пунктами 12.2.24-12.2.25 Устава Публичного акционерного общества «Аптеч</w:t>
      </w:r>
      <w:r>
        <w:rPr>
          <w:rFonts w:eastAsia="Times New Roman"/>
        </w:rPr>
        <w:t>ная сеть 36,6».</w:t>
      </w:r>
      <w:r>
        <w:rPr>
          <w:rFonts w:eastAsia="Times New Roman"/>
        </w:rPr>
        <w:br/>
        <w:t>12. Об одобрении сделок между Обществом с ограниченной ответственностью «ГУД ДИСТРИБЬЮШН ПАРТНЕРС» и Акционерным обществом «АЛЬФА-БАНК» в порядке, предусмотренном пунктами 12.2.23-12.2.25 Устава Публичного акционерного общества «Аптечная се</w:t>
      </w:r>
      <w:r>
        <w:rPr>
          <w:rFonts w:eastAsia="Times New Roman"/>
        </w:rPr>
        <w:t>ть 36,6».</w:t>
      </w:r>
      <w:r>
        <w:rPr>
          <w:rFonts w:eastAsia="Times New Roman"/>
        </w:rPr>
        <w:br/>
        <w:t xml:space="preserve">13. Об одобрении сделок между Публичным акционерным обществом «Аптечная сеть 36,6» и Акционерным обществом «АЛЬФА-БАНК» в порядке, предусмотренном пунктом 12.2.23 Устава Публичного акционерного общества «Аптечная сеть 36,6». </w:t>
      </w:r>
      <w:r>
        <w:rPr>
          <w:rFonts w:eastAsia="Times New Roman"/>
        </w:rPr>
        <w:br/>
        <w:t>14. Об одобрении сде</w:t>
      </w:r>
      <w:r>
        <w:rPr>
          <w:rFonts w:eastAsia="Times New Roman"/>
        </w:rPr>
        <w:t xml:space="preserve">лок между Обществом с ограниченной ответственностью «АПТЕКА 36,6» и Публичным акционерным обществом Банк «ФК Открытие» в порядке, предусмотренном пунктом 12.2. Устава Публичного акционерного общества «Аптечная </w:t>
      </w:r>
      <w:r>
        <w:rPr>
          <w:rFonts w:eastAsia="Times New Roman"/>
        </w:rPr>
        <w:lastRenderedPageBreak/>
        <w:t>сеть 36,6».</w:t>
      </w:r>
      <w:r>
        <w:rPr>
          <w:rFonts w:eastAsia="Times New Roman"/>
        </w:rPr>
        <w:br/>
        <w:t>15. Об одобрении сделок между Обще</w:t>
      </w:r>
      <w:r>
        <w:rPr>
          <w:rFonts w:eastAsia="Times New Roman"/>
        </w:rPr>
        <w:t>ством с ограниченной ответственностью «АПТЕКА 36,6+» и Публичным акционерным обществом Банк «ФК Открытие» в порядке, предусмотренном пунктом 12.2. Устава Публичного акционерного общества «Аптечная сеть 36,6».</w:t>
      </w:r>
      <w:r>
        <w:rPr>
          <w:rFonts w:eastAsia="Times New Roman"/>
        </w:rPr>
        <w:br/>
        <w:t>16. Об одобрении сделок между Обществом с огран</w:t>
      </w:r>
      <w:r>
        <w:rPr>
          <w:rFonts w:eastAsia="Times New Roman"/>
        </w:rPr>
        <w:t>иченной ответственностью «АПТЕКА-А.в.е» и Публичным акционерным обществом Банк «ФК Открытие» в порядке, предусмотренном пунктом 12.2 Устава Публичного акционерного общества «Аптечная сеть 36,6».</w:t>
      </w:r>
      <w:r>
        <w:rPr>
          <w:rFonts w:eastAsia="Times New Roman"/>
        </w:rPr>
        <w:br/>
        <w:t>17. Об одобрении сделок между Обществом с ограниченной ответс</w:t>
      </w:r>
      <w:r>
        <w:rPr>
          <w:rFonts w:eastAsia="Times New Roman"/>
        </w:rPr>
        <w:t>твенностью «АПТЕКА-А.в.е-1» и Публичным акционерным обществом Банк «ФК Открытие» в порядке, предусмотренном пунктом 12.2. Устава Публичного акционерного общества «Аптечная сеть 36,6».</w:t>
      </w:r>
      <w:r>
        <w:rPr>
          <w:rFonts w:eastAsia="Times New Roman"/>
        </w:rPr>
        <w:br/>
        <w:t xml:space="preserve">18. Об одобрении сделок между Обществом с ограниченной ответственностью </w:t>
      </w:r>
      <w:r>
        <w:rPr>
          <w:rFonts w:eastAsia="Times New Roman"/>
        </w:rPr>
        <w:t>«ГУД ДИСТРИБЬЮШН ПАРТНЕРС» и Публичным акционерным обществом Банк «ФК Открытие» в порядке, предусмотренном пунктом 12.2 Устава Публичного акционерного общества «Аптечная сеть 36,6».</w:t>
      </w:r>
      <w:r>
        <w:rPr>
          <w:rFonts w:eastAsia="Times New Roman"/>
        </w:rPr>
        <w:br/>
        <w:t>19. Об одобрении сделок между Обществом с ограниченной ответственностью «Г</w:t>
      </w:r>
      <w:r>
        <w:rPr>
          <w:rFonts w:eastAsia="Times New Roman"/>
        </w:rPr>
        <w:t>УД ДИСТРИБЬЮШН ПАРТНЕРС+» и Публичным акционерным обществом Банк «ФК Открытие», в порядке, предусмотренном пунктом 12.2 Устава Публичного акционерного общества «Аптечная сеть 36,6».</w:t>
      </w:r>
      <w:r>
        <w:rPr>
          <w:rFonts w:eastAsia="Times New Roman"/>
        </w:rPr>
        <w:br/>
        <w:t>20. Об одобрении сделок между Обществом с ограниченной ответственностью «О</w:t>
      </w:r>
      <w:r>
        <w:rPr>
          <w:rFonts w:eastAsia="Times New Roman"/>
        </w:rPr>
        <w:t>мега-Фарм» и Публичным акционерным обществом Банк «ФК Открытие», в порядке, предусмотренном пунктом 12.2 Устава Публичного акционерного общества «Аптечная сеть 36,6».</w:t>
      </w:r>
      <w:r>
        <w:rPr>
          <w:rFonts w:eastAsia="Times New Roman"/>
        </w:rPr>
        <w:br/>
        <w:t>21. Об одобрении сделки между Публичным акционерным обществом «Аптечная сеть 36,6» и Публ</w:t>
      </w:r>
      <w:r>
        <w:rPr>
          <w:rFonts w:eastAsia="Times New Roman"/>
        </w:rPr>
        <w:t>ичным акционерным обществом Банк «ФК Открытие», в порядке, предусмотренном пунктом 12.2 Устава Публичного акционерного общества «Аптечная сеть 36,6».</w:t>
      </w:r>
      <w:r>
        <w:rPr>
          <w:rFonts w:eastAsia="Times New Roman"/>
        </w:rPr>
        <w:br/>
        <w:t>22. Об увеличении уставного капитала ПАО «Аптечная сеть 36,6» путем размещения дополнительных акций.</w:t>
      </w:r>
      <w:r>
        <w:rPr>
          <w:rFonts w:eastAsia="Times New Roman"/>
        </w:rPr>
        <w:br/>
        <w:t>23. О</w:t>
      </w:r>
      <w:r>
        <w:rPr>
          <w:rFonts w:eastAsia="Times New Roman"/>
        </w:rPr>
        <w:t xml:space="preserve">б избрании членов Ревизионной комиссии ПАО «Аптечная сеть 36,6». </w:t>
      </w:r>
    </w:p>
    <w:p w:rsidR="00000000" w:rsidRDefault="00814665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</w:t>
      </w:r>
      <w:r>
        <w:t>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1466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14665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 manager (495) 956-27-90, (495) 956-27-91</w:t>
      </w:r>
    </w:p>
    <w:p w:rsidR="00000000" w:rsidRDefault="00814665">
      <w:pPr>
        <w:rPr>
          <w:rFonts w:eastAsia="Times New Roman"/>
        </w:rPr>
      </w:pPr>
      <w:r>
        <w:rPr>
          <w:rFonts w:eastAsia="Times New Roman"/>
        </w:rPr>
        <w:br/>
      </w:r>
    </w:p>
    <w:p w:rsidR="00814665" w:rsidRDefault="0081466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1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738EB"/>
    <w:rsid w:val="00814665"/>
    <w:rsid w:val="00E7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C92959-5AE8-4E40-AF7B-74763628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28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b2fdf5071f4f6d8f41263881cde2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4398</Words>
  <Characters>25074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2020-08-05T05:08:00Z</dcterms:created>
  <dcterms:modified xsi:type="dcterms:W3CDTF">2020-08-05T05:08:00Z</dcterms:modified>
</cp:coreProperties>
</file>