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3E95">
      <w:pPr>
        <w:pStyle w:val="a3"/>
        <w:divId w:val="131341403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3414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22126391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</w:p>
        </w:tc>
      </w:tr>
      <w:tr w:rsidR="00000000">
        <w:trPr>
          <w:divId w:val="1313414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</w:p>
        </w:tc>
      </w:tr>
      <w:tr w:rsidR="00000000">
        <w:trPr>
          <w:divId w:val="1313414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22018001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</w:p>
        </w:tc>
      </w:tr>
      <w:tr w:rsidR="00000000">
        <w:trPr>
          <w:divId w:val="1313414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3414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3E9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>
              <w:rPr>
                <w:rFonts w:eastAsia="Times New Roman"/>
              </w:rPr>
              <w:t>5770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123242, г. Москва, ул. Баррикадная, д. 19, стр. 1, Аппарат Корпора</w:t>
            </w:r>
            <w:r>
              <w:rPr>
                <w:rFonts w:eastAsia="Times New Roman"/>
              </w:rPr>
              <w:br/>
              <w:t>тивного секретаря.</w:t>
            </w:r>
          </w:p>
        </w:tc>
      </w:tr>
    </w:tbl>
    <w:p w:rsidR="00000000" w:rsidRDefault="008E3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275770X8708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E3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123242, г. Москва, ул. Баррикадная, д. 19, стр.</w:t>
            </w:r>
            <w:r>
              <w:rPr>
                <w:rFonts w:eastAsia="Times New Roman"/>
              </w:rPr>
              <w:br/>
              <w:t>1,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E3E95">
      <w:pPr>
        <w:rPr>
          <w:rFonts w:eastAsia="Times New Roman"/>
        </w:rPr>
      </w:pPr>
    </w:p>
    <w:p w:rsidR="00000000" w:rsidRDefault="008E3E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E3E95">
      <w:pPr>
        <w:rPr>
          <w:rFonts w:eastAsia="Times New Roman"/>
        </w:rPr>
      </w:pPr>
      <w:r>
        <w:rPr>
          <w:rFonts w:eastAsia="Times New Roman"/>
        </w:rPr>
        <w:t>1. Об утверждении Устава ПАО «Группа Компаний ПИК» в новой редакции № 11.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2.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О согласии на совершение сделок с дочерними компаниями ПАО «Группа Компаний ПИК» в 2017 году, в совершении которых имеется заинтересованность. </w:t>
      </w:r>
    </w:p>
    <w:p w:rsidR="00000000" w:rsidRDefault="008E3E95">
      <w:pPr>
        <w:pStyle w:val="a3"/>
      </w:pPr>
      <w:r>
        <w:t>Направляем Вам поступив</w:t>
      </w:r>
      <w:r>
        <w:t>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</w:t>
      </w:r>
      <w:r>
        <w:t xml:space="preserve"> НРД не отвечает за полноту и достоверность информации, полученной от эмитента. </w:t>
      </w:r>
    </w:p>
    <w:p w:rsidR="008E3E95" w:rsidRDefault="008E3E9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rPr>
          <w:rFonts w:eastAsia="Times New Roman"/>
        </w:rPr>
        <w:t>tact your account  manager (495) 956-27-90, (495) 956-27-91</w:t>
      </w:r>
      <w:r>
        <w:rPr>
          <w:rFonts w:eastAsia="Times New Roman"/>
        </w:rPr>
        <w:t xml:space="preserve"> </w:t>
      </w:r>
    </w:p>
    <w:sectPr w:rsidR="008E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0FA4"/>
    <w:rsid w:val="00560FA4"/>
    <w:rsid w:val="008E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2017-03-22T05:02:00Z</dcterms:created>
  <dcterms:modified xsi:type="dcterms:W3CDTF">2017-03-22T05:02:00Z</dcterms:modified>
</cp:coreProperties>
</file>