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42B6">
      <w:pPr>
        <w:pStyle w:val="a3"/>
        <w:divId w:val="9877807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7780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88378870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</w:p>
        </w:tc>
      </w:tr>
      <w:tr w:rsidR="00000000">
        <w:trPr>
          <w:divId w:val="987780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</w:p>
        </w:tc>
      </w:tr>
      <w:tr w:rsidR="00000000">
        <w:trPr>
          <w:divId w:val="987780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7780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42B6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59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</w:t>
            </w:r>
            <w:r>
              <w:rPr>
                <w:rFonts w:eastAsia="Times New Roman"/>
              </w:rPr>
              <w:t>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SOUTHEY CAPITAL LTD </w:t>
            </w:r>
          </w:p>
        </w:tc>
      </w:tr>
    </w:tbl>
    <w:p w:rsidR="00000000" w:rsidRDefault="00A44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885657X14027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A44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Предлагающая сторона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SOUTHEY CAPITAL LTD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549300GGZHJ5Q1B18P93</w:t>
            </w:r>
          </w:p>
        </w:tc>
      </w:tr>
    </w:tbl>
    <w:p w:rsidR="00000000" w:rsidRDefault="00A442B6">
      <w:pPr>
        <w:rPr>
          <w:rFonts w:eastAsia="Times New Roman"/>
        </w:rPr>
      </w:pPr>
    </w:p>
    <w:p w:rsidR="00000000" w:rsidRDefault="00A442B6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 xml:space="preserve">(далее - НКО АО НРД) сообщает, что в адрес НКО АО НРД поступила информация от Иностранного депозитария о корпоративном действии «Тендерное предложение о выкупе /обратный выкуп ценных бумаг». </w:t>
      </w:r>
      <w:r>
        <w:br/>
      </w:r>
      <w:r>
        <w:br/>
        <w:t>Подробная информация изложена в тексте сообщения от Иностранног</w:t>
      </w:r>
      <w:r>
        <w:t>о депозитария.</w:t>
      </w:r>
      <w:r>
        <w:br/>
      </w:r>
      <w:r>
        <w:br/>
        <w:t xml:space="preserve">Дополнительную информацию НКО АО НРД будет доводить до Вашего сведения по мере </w:t>
      </w:r>
      <w:r>
        <w:lastRenderedPageBreak/>
        <w:t xml:space="preserve">ее поступления.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</w:t>
      </w:r>
      <w:r>
        <w:t xml:space="preserve"> информация приведена на сайте НКО АО НРД.</w:t>
      </w:r>
      <w:r>
        <w:br/>
      </w:r>
      <w:r>
        <w:br/>
        <w:t>Текст сообщения от Иностранного депозитария:</w:t>
      </w:r>
    </w:p>
    <w:p w:rsidR="00000000" w:rsidRDefault="00A442B6">
      <w:pPr>
        <w:pStyle w:val="a3"/>
      </w:pPr>
      <w:r>
        <w:t>--------------- EVENT DETAILS -------------------</w:t>
      </w:r>
      <w:r>
        <w:br/>
        <w:t>SOUTHEY CAPITAL LTD INVITES HOLDERS OF THE SECURITIES SET FORTH</w:t>
      </w:r>
      <w:r>
        <w:br/>
        <w:t>IN THE TABLE IN THE OFFER ANNOUNCEMENT, ISSUED BY YAN</w:t>
      </w:r>
      <w:r>
        <w:t>DEX N.V., TO</w:t>
      </w:r>
      <w:r>
        <w:br/>
        <w:t>TENDER FOR PURCHASE BY THE OFFEROR FOR CASH, SUBJECT TO</w:t>
      </w:r>
      <w:r>
        <w:br/>
        <w:t>APPLICABLE OFFER AND DISTRIBUTION RESTRICTIONS</w:t>
      </w:r>
      <w:r>
        <w:br/>
        <w:t>.</w:t>
      </w:r>
      <w:r>
        <w:br/>
        <w:t>THE OFFEROR WILL PAY AN AMOUNT IN CASH EQUAL TO 40 PER CENT OF</w:t>
      </w:r>
      <w:r>
        <w:br/>
        <w:t>THE MOSCOW EXCHANGE PRICE WHICH IS EQUIVALENT TO USD 11.00 USD</w:t>
      </w:r>
      <w:r>
        <w:br/>
        <w:t>PER SHARE FO</w:t>
      </w:r>
      <w:r>
        <w:t>R EACH SECURITY VALIDLY TENDERED AND ACCEPTED FOR</w:t>
      </w:r>
      <w:r>
        <w:br/>
        <w:t>PURCHASE BY THE OFFEROR.</w:t>
      </w:r>
      <w:r>
        <w:br/>
        <w:t>.</w:t>
      </w:r>
      <w:r>
        <w:br/>
        <w:t>FURTHER DETAILS TO BE ANNOUNCED</w:t>
      </w:r>
      <w:r>
        <w:br/>
        <w:t>.</w:t>
      </w:r>
      <w:r>
        <w:br/>
        <w:t>.</w:t>
      </w:r>
      <w:r>
        <w:br/>
        <w:t>THIS CORPORATE ACTION NOTIFICATION DOES NOT CONSTITUTE AN OFFER</w:t>
      </w:r>
      <w:r>
        <w:br/>
        <w:t>TO SELL OR THE SOLICITATION OF AN OFFER TO BUY ANY SECURITIES BY</w:t>
      </w:r>
      <w:r>
        <w:br/>
        <w:t xml:space="preserve">ANYONE IN ANY </w:t>
      </w:r>
      <w:r>
        <w:t>JURISDICTION.</w:t>
      </w:r>
      <w:r>
        <w:br/>
        <w:t>IT IS NOT, AND SHOULD NOT BE CONSTRUED OR TREATED AS, INVESTMENT</w:t>
      </w:r>
      <w:r>
        <w:br/>
        <w:t>OR FINANCIAL ADVICE. IN PROVIDING THIS INFORMATION, EUROCLEAR</w:t>
      </w:r>
      <w:r>
        <w:br/>
        <w:t>BANK IS NOT ACTING AS AGENT OF THE ISSUER.</w:t>
      </w:r>
      <w:r>
        <w:br/>
        <w:t>BY SENDING AN INSTRUCTION TO EUROCLEAR BANK, YOU CONFIRM THAT YOU</w:t>
      </w:r>
      <w:r>
        <w:br/>
        <w:t>(AND A</w:t>
      </w:r>
      <w:r>
        <w:t>NY BENEFICIAL OWNER(S) FOR WHOM YOU ACT) COMPLY WITH THE</w:t>
      </w:r>
      <w:r>
        <w:br/>
        <w:t>TERMS AND CONDITIONS OF THE CORPORATE EVENT AND COMPLY WITH</w:t>
      </w:r>
      <w:r>
        <w:br/>
        <w:t>APPLICABLE LOCAL LAWS OR REQUIREMENTS, INCLUDING BUT NOT LIMITED</w:t>
      </w:r>
      <w:r>
        <w:br/>
        <w:t>TO HOLDING AND TRANSFER RESTRICTIONS.</w:t>
      </w:r>
      <w:r>
        <w:br/>
        <w:t>IF HOLDING AND TRANSFER RESTRICTIONS</w:t>
      </w:r>
      <w:r>
        <w:t xml:space="preserve"> WOULD PROHIBIT YOU (AND ANY</w:t>
      </w:r>
      <w:r>
        <w:br/>
        <w:t>BENEFICIAL OWNER(S) FOR WHOM YOU ACT) TO HOLD THE PROCEEDS OF A</w:t>
      </w:r>
      <w:r>
        <w:br/>
        <w:t>CORPORATE EVENT IN YOUR ACCOUNT IN EUROCLEAR BANK, YOU (AND ANY</w:t>
      </w:r>
      <w:r>
        <w:br/>
        <w:t>BENEFICIAL OWNER(S) FOR WHOM YOU ACT) MUST ENSURE TO SEND AN</w:t>
      </w:r>
      <w:r>
        <w:br/>
        <w:t>INSTRUCTION TO ALLOW THE TRANSFER OF T</w:t>
      </w:r>
      <w:r>
        <w:t>HESE PROCEEDS TO AN ACCOUNT</w:t>
      </w:r>
      <w:r>
        <w:br/>
        <w:t>OUTSIDE THE EUROCLEAR SYSTEM.</w:t>
      </w:r>
      <w:r>
        <w:br/>
        <w:t>.</w:t>
      </w:r>
    </w:p>
    <w:p w:rsidR="00000000" w:rsidRDefault="00A442B6">
      <w:pPr>
        <w:pStyle w:val="a3"/>
      </w:pPr>
      <w:r>
        <w:t>--------------- ACTION TO BE TAKEN -------------------</w:t>
      </w:r>
      <w:r>
        <w:br/>
        <w:t>ACTIONS TO BE TAKEN TO BE ANNOUNCED</w:t>
      </w:r>
    </w:p>
    <w:p w:rsidR="00000000" w:rsidRDefault="00A442B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 manager (495) 956-27-90, (495) 956-27-91</w:t>
      </w:r>
    </w:p>
    <w:p w:rsidR="00000000" w:rsidRDefault="00A442B6">
      <w:pPr>
        <w:rPr>
          <w:rFonts w:eastAsia="Times New Roman"/>
        </w:rPr>
      </w:pPr>
      <w:r>
        <w:rPr>
          <w:rFonts w:eastAsia="Times New Roman"/>
        </w:rPr>
        <w:br/>
      </w:r>
    </w:p>
    <w:p w:rsidR="00A442B6" w:rsidRDefault="00A442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A4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3A0A"/>
    <w:rsid w:val="00A442B6"/>
    <w:rsid w:val="00D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7436DD-3765-4588-AACD-ECC7392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2024-01-24T11:01:00Z</dcterms:created>
  <dcterms:modified xsi:type="dcterms:W3CDTF">2024-01-24T11:01:00Z</dcterms:modified>
</cp:coreProperties>
</file>