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622F">
      <w:pPr>
        <w:pStyle w:val="a3"/>
        <w:divId w:val="1109746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97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19562015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</w:p>
        </w:tc>
      </w:tr>
      <w:tr w:rsidR="00000000">
        <w:trPr>
          <w:divId w:val="11097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</w:p>
        </w:tc>
      </w:tr>
      <w:tr w:rsidR="00000000">
        <w:trPr>
          <w:divId w:val="11097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19485405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</w:p>
        </w:tc>
      </w:tr>
      <w:tr w:rsidR="00000000">
        <w:trPr>
          <w:divId w:val="11097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10974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622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62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962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127015, г.Москва, ул.Правды, д.23 - АО ВТБ Регистратор, 6140</w:t>
            </w:r>
            <w:r>
              <w:rPr>
                <w:rFonts w:eastAsia="Times New Roman"/>
              </w:rPr>
              <w:t>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2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2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9622F">
      <w:pPr>
        <w:rPr>
          <w:rFonts w:eastAsia="Times New Roman"/>
        </w:rPr>
      </w:pPr>
    </w:p>
    <w:p w:rsidR="00000000" w:rsidRDefault="008962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622F">
      <w:pPr>
        <w:rPr>
          <w:rFonts w:eastAsia="Times New Roman"/>
        </w:rPr>
      </w:pPr>
      <w:r>
        <w:rPr>
          <w:rFonts w:eastAsia="Times New Roman"/>
        </w:rPr>
        <w:t xml:space="preserve">1. Об одобрении крупной сделки (совокупности взаимосвязанных сделок), в совершении которой имеется заинтересованность.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одобрении сделок между ПАО «Уралкалий» и заинтересованным лицом, которые могут быть совершены в будущем в процессе осуществления ПАО «Уралкалий» его обычной хозяйственной деятельности (в порядке пункта 6 статьи 83 Федерального закона «Об акционерных </w:t>
      </w:r>
      <w:r>
        <w:rPr>
          <w:rFonts w:eastAsia="Times New Roman"/>
        </w:rPr>
        <w:t xml:space="preserve">обществах»). </w:t>
      </w:r>
    </w:p>
    <w:p w:rsidR="00000000" w:rsidRDefault="0089622F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9622F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89622F">
      <w:pPr>
        <w:pStyle w:val="a3"/>
      </w:pPr>
      <w:r>
        <w:t xml:space="preserve">Направляем Вам поступившие в НКО ЗАО НРД материалы </w:t>
      </w:r>
      <w:r>
        <w:t>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000000" w:rsidRDefault="008962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89622F" w:rsidRDefault="0089622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rPr>
          <w:rFonts w:eastAsia="Times New Roman"/>
        </w:rPr>
        <w:t>95) 956-27-91</w:t>
      </w:r>
      <w:r>
        <w:rPr>
          <w:rFonts w:eastAsia="Times New Roman"/>
        </w:rPr>
        <w:t xml:space="preserve"> </w:t>
      </w:r>
    </w:p>
    <w:sectPr w:rsidR="008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4C6B9A"/>
    <w:rsid w:val="004C6B9A"/>
    <w:rsid w:val="0089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1b90a14931436f8c3aba529e4e3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2016-08-05T05:23:00Z</dcterms:created>
  <dcterms:modified xsi:type="dcterms:W3CDTF">2016-08-05T05:23:00Z</dcterms:modified>
</cp:coreProperties>
</file>