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B32C0">
      <w:pPr>
        <w:pStyle w:val="a3"/>
        <w:divId w:val="36479343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647934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3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3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72805752</w:t>
            </w:r>
          </w:p>
        </w:tc>
        <w:tc>
          <w:tcPr>
            <w:tcW w:w="0" w:type="auto"/>
            <w:vAlign w:val="center"/>
            <w:hideMark/>
          </w:tcPr>
          <w:p w:rsidR="00000000" w:rsidRDefault="002B32C0">
            <w:pPr>
              <w:rPr>
                <w:rFonts w:eastAsia="Times New Roman"/>
              </w:rPr>
            </w:pPr>
          </w:p>
        </w:tc>
      </w:tr>
      <w:tr w:rsidR="00000000">
        <w:trPr>
          <w:divId w:val="3647934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3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3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32C0">
            <w:pPr>
              <w:rPr>
                <w:rFonts w:eastAsia="Times New Roman"/>
              </w:rPr>
            </w:pPr>
          </w:p>
        </w:tc>
      </w:tr>
      <w:tr w:rsidR="00000000">
        <w:trPr>
          <w:divId w:val="3647934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3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B3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72375703</w:t>
            </w:r>
          </w:p>
        </w:tc>
        <w:tc>
          <w:tcPr>
            <w:tcW w:w="0" w:type="auto"/>
            <w:vAlign w:val="center"/>
            <w:hideMark/>
          </w:tcPr>
          <w:p w:rsidR="00000000" w:rsidRDefault="002B32C0">
            <w:pPr>
              <w:rPr>
                <w:rFonts w:eastAsia="Times New Roman"/>
              </w:rPr>
            </w:pPr>
          </w:p>
        </w:tc>
      </w:tr>
      <w:tr w:rsidR="00000000">
        <w:trPr>
          <w:divId w:val="3647934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3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3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3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647934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3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3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3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B32C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"Детский мир" ИНН 7729355029 (акция 1-02-00844-A / ISIN RU000A0JSQ90)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32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2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752705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2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2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2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B32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B32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2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2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2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2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2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2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2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2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752705X21185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B32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3"/>
        <w:gridCol w:w="23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32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декабря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32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https://lk.rrost.ru.;</w:t>
            </w:r>
          </w:p>
        </w:tc>
      </w:tr>
    </w:tbl>
    <w:p w:rsidR="00000000" w:rsidRDefault="002B32C0">
      <w:pPr>
        <w:rPr>
          <w:rFonts w:eastAsia="Times New Roman"/>
        </w:rPr>
      </w:pPr>
    </w:p>
    <w:p w:rsidR="00000000" w:rsidRDefault="002B32C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B32C0">
      <w:pPr>
        <w:rPr>
          <w:rFonts w:eastAsia="Times New Roman"/>
        </w:rPr>
      </w:pPr>
      <w:r>
        <w:rPr>
          <w:rFonts w:eastAsia="Times New Roman"/>
        </w:rPr>
        <w:t xml:space="preserve">1. Об утверждении Устава Публичного акционерного общества «Детский мир» в новой редакции; </w:t>
      </w:r>
      <w:r>
        <w:rPr>
          <w:rFonts w:eastAsia="Times New Roman"/>
        </w:rPr>
        <w:br/>
        <w:t xml:space="preserve">2. О реорганизации Публичного акционерного общества «Детский мир» в форме выделения из него Общества с ограниченной ответственностью «ДМ». </w:t>
      </w:r>
    </w:p>
    <w:p w:rsidR="00000000" w:rsidRDefault="002B32C0">
      <w:pPr>
        <w:pStyle w:val="a3"/>
      </w:pPr>
      <w:r>
        <w:t>Настоящим сообщаем о полу</w:t>
      </w:r>
      <w:r>
        <w:t>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</w:t>
      </w:r>
      <w:r>
        <w:t xml:space="preserve">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2B32C0">
      <w:pPr>
        <w:pStyle w:val="a3"/>
      </w:pPr>
      <w:r>
        <w:t>4.2 Информация о созыве общего собрания акционеров эмитента</w:t>
      </w:r>
    </w:p>
    <w:p w:rsidR="00000000" w:rsidRDefault="002B32C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B32C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</w:t>
      </w:r>
      <w:r>
        <w:t>менеджерам по телефонам: (495) 956-27-90, (495) 956-27-91/ For details please contact your account  manager (495) 956-27-90, (495) 956-27-91</w:t>
      </w:r>
    </w:p>
    <w:p w:rsidR="00000000" w:rsidRDefault="002B32C0">
      <w:pPr>
        <w:rPr>
          <w:rFonts w:eastAsia="Times New Roman"/>
        </w:rPr>
      </w:pPr>
      <w:r>
        <w:rPr>
          <w:rFonts w:eastAsia="Times New Roman"/>
        </w:rPr>
        <w:br/>
      </w:r>
    </w:p>
    <w:p w:rsidR="002B32C0" w:rsidRDefault="002B32C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</w:t>
      </w:r>
      <w:r>
        <w:t>олная информация содержится непосредственно в электронном документе.</w:t>
      </w:r>
    </w:p>
    <w:sectPr w:rsidR="002B3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51C83"/>
    <w:rsid w:val="002B32C0"/>
    <w:rsid w:val="0055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349866-E923-434B-AFFC-07662670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9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af0a5346faf4f76b701556071f15b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2022-11-29T05:55:00Z</dcterms:created>
  <dcterms:modified xsi:type="dcterms:W3CDTF">2022-11-29T05:55:00Z</dcterms:modified>
</cp:coreProperties>
</file>