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37C6">
      <w:pPr>
        <w:pStyle w:val="a3"/>
        <w:divId w:val="18896798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967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95351266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</w:p>
        </w:tc>
      </w:tr>
      <w:tr w:rsidR="00000000">
        <w:trPr>
          <w:divId w:val="188967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</w:p>
        </w:tc>
      </w:tr>
      <w:tr w:rsidR="00000000">
        <w:trPr>
          <w:divId w:val="188967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95002595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</w:p>
        </w:tc>
      </w:tr>
      <w:tr w:rsidR="00000000">
        <w:trPr>
          <w:divId w:val="188967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967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37C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F3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F3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</w:p>
        </w:tc>
      </w:tr>
    </w:tbl>
    <w:p w:rsidR="00000000" w:rsidRDefault="007F3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7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</w:t>
            </w:r>
            <w:r>
              <w:rPr>
                <w:rFonts w:eastAsia="Times New Roman"/>
              </w:rPr>
              <w:t>, улица Мира, 30, здание центральной проходной ПАО «Сев</w:t>
            </w:r>
            <w:r>
              <w:rPr>
                <w:rFonts w:eastAsia="Times New Roman"/>
              </w:rPr>
              <w:br/>
              <w:t>ерсталь»,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https://www.e-vote.ru/; https://partner-reestr.ru</w:t>
            </w:r>
          </w:p>
        </w:tc>
      </w:tr>
    </w:tbl>
    <w:p w:rsidR="00000000" w:rsidRDefault="007F37C6">
      <w:pPr>
        <w:rPr>
          <w:rFonts w:eastAsia="Times New Roman"/>
        </w:rPr>
      </w:pPr>
    </w:p>
    <w:p w:rsidR="00000000" w:rsidRDefault="007F37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F37C6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Об утверждении размера вознаграждений и компенсаций расходов, выплачиваемых членам Совета директоров ПАО «Северсталь».</w:t>
      </w:r>
      <w:r>
        <w:rPr>
          <w:rFonts w:eastAsia="Times New Roman"/>
        </w:rPr>
        <w:br/>
        <w:t>3. Распределение прибыли, в том числе выплата (объявление) дивидендов ПАО «Севе</w:t>
      </w:r>
      <w:r>
        <w:rPr>
          <w:rFonts w:eastAsia="Times New Roman"/>
        </w:rPr>
        <w:t>рсталь» по результатам 2023 года.</w:t>
      </w:r>
      <w:r>
        <w:rPr>
          <w:rFonts w:eastAsia="Times New Roman"/>
        </w:rPr>
        <w:br/>
        <w:t>4. Выплата (объявление) дивидендов по результатам первого квартала 2024 года.</w:t>
      </w:r>
      <w:r>
        <w:rPr>
          <w:rFonts w:eastAsia="Times New Roman"/>
        </w:rPr>
        <w:br/>
        <w:t xml:space="preserve">5. Назначение аудиторской организации ПАО «Северсталь». </w:t>
      </w:r>
    </w:p>
    <w:p w:rsidR="00000000" w:rsidRDefault="007F37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F37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7F37C6">
      <w:pPr>
        <w:rPr>
          <w:rFonts w:eastAsia="Times New Roman"/>
        </w:rPr>
      </w:pPr>
      <w:r>
        <w:rPr>
          <w:rFonts w:eastAsia="Times New Roman"/>
        </w:rPr>
        <w:br/>
      </w:r>
    </w:p>
    <w:p w:rsidR="007F37C6" w:rsidRDefault="007F37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7F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132D"/>
    <w:rsid w:val="0035132D"/>
    <w:rsid w:val="007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46B22F-EA30-4275-B64D-662DEAE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87f5961d70459190767814ba5ba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2024-05-14T05:22:00Z</dcterms:created>
  <dcterms:modified xsi:type="dcterms:W3CDTF">2024-05-14T05:22:00Z</dcterms:modified>
</cp:coreProperties>
</file>