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848D4">
      <w:pPr>
        <w:pStyle w:val="a3"/>
        <w:divId w:val="41112892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111289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4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84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51702102</w:t>
            </w:r>
          </w:p>
        </w:tc>
        <w:tc>
          <w:tcPr>
            <w:tcW w:w="0" w:type="auto"/>
            <w:vAlign w:val="center"/>
            <w:hideMark/>
          </w:tcPr>
          <w:p w:rsidR="00000000" w:rsidRDefault="00C848D4">
            <w:pPr>
              <w:rPr>
                <w:rFonts w:eastAsia="Times New Roman"/>
              </w:rPr>
            </w:pPr>
          </w:p>
        </w:tc>
      </w:tr>
      <w:tr w:rsidR="00000000">
        <w:trPr>
          <w:divId w:val="4111289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4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84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848D4">
            <w:pPr>
              <w:rPr>
                <w:rFonts w:eastAsia="Times New Roman"/>
              </w:rPr>
            </w:pPr>
          </w:p>
        </w:tc>
      </w:tr>
      <w:tr w:rsidR="00000000">
        <w:trPr>
          <w:divId w:val="4111289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4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84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50246779</w:t>
            </w:r>
          </w:p>
        </w:tc>
        <w:tc>
          <w:tcPr>
            <w:tcW w:w="0" w:type="auto"/>
            <w:vAlign w:val="center"/>
            <w:hideMark/>
          </w:tcPr>
          <w:p w:rsidR="00000000" w:rsidRDefault="00C848D4">
            <w:pPr>
              <w:rPr>
                <w:rFonts w:eastAsia="Times New Roman"/>
              </w:rPr>
            </w:pPr>
          </w:p>
        </w:tc>
      </w:tr>
      <w:tr w:rsidR="00000000">
        <w:trPr>
          <w:divId w:val="4111289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4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84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84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111289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4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84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84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848D4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"ЛУКОЙЛ" ИНН 7708004767 (акция 1-01-00077-A / ISIN 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48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8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587433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8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8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8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848D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848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48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48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48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48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48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48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48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48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587433X4589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</w:t>
            </w:r>
            <w:r>
              <w:rPr>
                <w:rFonts w:eastAsia="Times New Roman"/>
              </w:rPr>
              <w:t>Регистратор "Гарант"</w:t>
            </w:r>
          </w:p>
        </w:tc>
      </w:tr>
    </w:tbl>
    <w:p w:rsidR="00000000" w:rsidRDefault="00C848D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48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48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48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587434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8D4">
            <w:pPr>
              <w:rPr>
                <w:rFonts w:eastAsia="Times New Roman"/>
              </w:rPr>
            </w:pPr>
          </w:p>
        </w:tc>
      </w:tr>
    </w:tbl>
    <w:p w:rsidR="00000000" w:rsidRDefault="00C848D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3"/>
        <w:gridCol w:w="457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48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июня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48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</w:t>
            </w:r>
            <w:r>
              <w:rPr>
                <w:rFonts w:eastAsia="Times New Roman"/>
              </w:rPr>
              <w:t xml:space="preserve">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123100, Российская Федерация, г. Москва, Краснопресненская набережная,</w:t>
            </w:r>
            <w:r>
              <w:rPr>
                <w:rFonts w:eastAsia="Times New Roman"/>
              </w:rPr>
              <w:br/>
              <w:t>д.8, ООО «Регистратор «Г</w:t>
            </w:r>
            <w:r>
              <w:rPr>
                <w:rFonts w:eastAsia="Times New Roman"/>
              </w:rPr>
              <w:t>арант»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https://evoting.reggarant.ru/Voting/Lk</w:t>
            </w:r>
          </w:p>
        </w:tc>
      </w:tr>
    </w:tbl>
    <w:p w:rsidR="00000000" w:rsidRDefault="00C848D4">
      <w:pPr>
        <w:rPr>
          <w:rFonts w:eastAsia="Times New Roman"/>
        </w:rPr>
      </w:pPr>
    </w:p>
    <w:p w:rsidR="00000000" w:rsidRDefault="00C848D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848D4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«ЛУКОЙЛ» за 2020 год, годовой бухгалтерской (финансовой) отчетности, а также распределение прибыли и принятие решения о выплате (объявлении) дивидендов по результатам 2020 года.</w:t>
      </w:r>
      <w:r>
        <w:rPr>
          <w:rFonts w:eastAsia="Times New Roman"/>
        </w:rPr>
        <w:br/>
        <w:t>2. Избрание членов Совета директоров ПАО «Л</w:t>
      </w:r>
      <w:r>
        <w:rPr>
          <w:rFonts w:eastAsia="Times New Roman"/>
        </w:rPr>
        <w:t>УКОЙЛ».</w:t>
      </w:r>
      <w:r>
        <w:rPr>
          <w:rFonts w:eastAsia="Times New Roman"/>
        </w:rPr>
        <w:br/>
        <w:t>3. Назначение Президента ПАО «ЛУКОЙЛ».</w:t>
      </w:r>
      <w:r>
        <w:rPr>
          <w:rFonts w:eastAsia="Times New Roman"/>
        </w:rPr>
        <w:br/>
        <w:t>4. О вознаграждении и компенсации расходов членам Совета директоров ПАО «ЛУКОЙЛ».</w:t>
      </w:r>
      <w:r>
        <w:rPr>
          <w:rFonts w:eastAsia="Times New Roman"/>
        </w:rPr>
        <w:br/>
        <w:t>5. Утверждение аудитора ПАО «ЛУКОЙЛ».</w:t>
      </w:r>
      <w:r>
        <w:rPr>
          <w:rFonts w:eastAsia="Times New Roman"/>
        </w:rPr>
        <w:br/>
        <w:t>6. Утверждение Дополнений в Устав Публичного акционерного общества «Нефтяная компания «ЛУ</w:t>
      </w:r>
      <w:r>
        <w:rPr>
          <w:rFonts w:eastAsia="Times New Roman"/>
        </w:rPr>
        <w:t>КОЙЛ».</w:t>
      </w:r>
      <w:r>
        <w:rPr>
          <w:rFonts w:eastAsia="Times New Roman"/>
        </w:rPr>
        <w:br/>
        <w:t>7. Принятие решения о согласии на совершение сделки, в совершении которой имеется заинтересованность</w:t>
      </w:r>
      <w:r>
        <w:rPr>
          <w:rFonts w:eastAsia="Times New Roman"/>
        </w:rPr>
        <w:t>.</w:t>
      </w:r>
    </w:p>
    <w:p w:rsidR="00000000" w:rsidRDefault="00C848D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</w:t>
      </w:r>
      <w:r>
        <w:t>7-91/ For details please contact your account  manager (495) 956-27-90, (495) 956-27-91</w:t>
      </w:r>
    </w:p>
    <w:p w:rsidR="00000000" w:rsidRDefault="00C848D4">
      <w:pPr>
        <w:rPr>
          <w:rFonts w:eastAsia="Times New Roman"/>
        </w:rPr>
      </w:pPr>
      <w:r>
        <w:rPr>
          <w:rFonts w:eastAsia="Times New Roman"/>
        </w:rPr>
        <w:br/>
      </w:r>
    </w:p>
    <w:p w:rsidR="00C848D4" w:rsidRDefault="00C848D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</w:t>
      </w:r>
      <w:r>
        <w:t>нном документе.</w:t>
      </w:r>
    </w:p>
    <w:sectPr w:rsidR="00C84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71D66"/>
    <w:rsid w:val="00C71D66"/>
    <w:rsid w:val="00C8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163639A-103C-47B2-AD62-CE82AE1A7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12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2021-05-24T09:58:00Z</dcterms:created>
  <dcterms:modified xsi:type="dcterms:W3CDTF">2021-05-24T09:58:00Z</dcterms:modified>
</cp:coreProperties>
</file>