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1CD3">
      <w:pPr>
        <w:pStyle w:val="a3"/>
        <w:divId w:val="323245931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32324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23525106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</w:tr>
      <w:tr w:rsidR="00000000">
        <w:trPr>
          <w:divId w:val="32324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</w:tr>
      <w:tr w:rsidR="00000000">
        <w:trPr>
          <w:divId w:val="32324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23468425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</w:tr>
      <w:tr w:rsidR="00000000">
        <w:trPr>
          <w:divId w:val="32324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324593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11CD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ПАО "Энел Россия" ИНН 6671156423 (акция 1-01-50077-A/RU000A0F5UN3)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</w:t>
            </w:r>
            <w:r>
              <w:rPr>
                <w:rFonts w:eastAsia="Times New Roman"/>
              </w:rPr>
              <w:t>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277688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B11C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9"/>
        <w:gridCol w:w="937"/>
        <w:gridCol w:w="1301"/>
        <w:gridCol w:w="1301"/>
        <w:gridCol w:w="1080"/>
        <w:gridCol w:w="1142"/>
        <w:gridCol w:w="1217"/>
        <w:gridCol w:w="141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277688X6492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"Энел Россия"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декабря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RU000A0F5UN3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B11C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286273</w:t>
            </w:r>
          </w:p>
        </w:tc>
      </w:tr>
    </w:tbl>
    <w:p w:rsidR="00000000" w:rsidRDefault="00B11CD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4"/>
        <w:gridCol w:w="6388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11CD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годовой отчет ПАО «Энел Россия» за 2016 год (Приложение №1).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31495516307</w:t>
            </w:r>
            <w:r>
              <w:rPr>
                <w:rFonts w:eastAsia="Times New Roman"/>
              </w:rPr>
              <w:br/>
              <w:t>Против: 21166</w:t>
            </w:r>
            <w:r>
              <w:rPr>
                <w:rFonts w:eastAsia="Times New Roman"/>
              </w:rPr>
              <w:br/>
              <w:t>Воздержался: 7600520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2. Утвердить годовую бухгалтерскую (финансовую) отчетность, в том числе отчет о финансовых результатах ПАО «Энел Россия» за 2016 год (Приложение №2).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31495725925</w:t>
            </w:r>
            <w:r>
              <w:rPr>
                <w:rFonts w:eastAsia="Times New Roman"/>
              </w:rPr>
              <w:br/>
              <w:t>Против: 29411</w:t>
            </w:r>
            <w:r>
              <w:rPr>
                <w:rFonts w:eastAsia="Times New Roman"/>
              </w:rPr>
              <w:br/>
              <w:t>Воздержался: 7534615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3.1. Утвердить следующее распределение прибыли (убытков) ПАО «Энел Россия» по результатам 2016 финансового года: (млн. руб.) Чистая прибыль (убыток) за отчетный период, подлежащая распределению (погашению): 5 083 Накопленная приб</w:t>
            </w:r>
            <w:r>
              <w:rPr>
                <w:rFonts w:eastAsia="Times New Roman"/>
              </w:rPr>
              <w:t>ыль по состоянию на 31.12.2015 г.: 12 894 Распределить на: Резервный фонд 254 Дивиденды 2 413 Погашение убытков - Накопленная прибыль 15 310 3.2. Выплатить дивиденды по обыкновенным акциям ПАО «Энел Россия» по результатам 2016 финансового года в размере 0,</w:t>
            </w:r>
            <w:r>
              <w:rPr>
                <w:rFonts w:eastAsia="Times New Roman"/>
              </w:rPr>
              <w:t>06822 рублей на одну обыкновенную акцию. Установить 28 июня 2017 г. датой, на которую определяются лица, имеющие право на получение дивидендов. Выплату дивидендов осуществить в денежной форме в сроки, установленные законодательством. Сумма начисленных диви</w:t>
            </w:r>
            <w:r>
              <w:rPr>
                <w:rFonts w:eastAsia="Times New Roman"/>
              </w:rPr>
              <w:t xml:space="preserve">дендов в расчете на одного акционера определяется с точностью до одной копейки. Расчет суммы выплачиваемых дивидендов производится по правилам математического округления.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31495774493</w:t>
            </w:r>
            <w:r>
              <w:rPr>
                <w:rFonts w:eastAsia="Times New Roman"/>
              </w:rPr>
              <w:br/>
              <w:t>Против: 62094</w:t>
            </w:r>
            <w:r>
              <w:rPr>
                <w:rFonts w:eastAsia="Times New Roman"/>
              </w:rPr>
              <w:br/>
              <w:t>Воздержался: 7491837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Стефан Морис Звегинцов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31726076973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Роберто Антонио Энзо Деамброджо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31619731174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Пройетти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31618294294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Фрагале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31618222048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Марко Салемме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6419193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Эдуардо Марченаро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6303487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Мина Коларова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2172074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Родольфо Авогадро Ди Вильяно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31613864622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Джузеппе Луццио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31617926144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Федор Вадимович Веселов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11544526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Джеральд Джозеф Рохан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31613410945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Ларон Николас Совирон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29677426433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Тагир Алиевич Ситдеков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29677826343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Денис Мосолов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29679057969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Александр Артур Джон Уилльямс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30396694247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решения:4.1.16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Ларс Эрик Андерс Бергстром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6038018349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Джанкарло Пешини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28730266585</w:t>
            </w:r>
            <w:r>
              <w:rPr>
                <w:rFonts w:eastAsia="Times New Roman"/>
              </w:rPr>
              <w:br/>
              <w:t>Против: 144541</w:t>
            </w:r>
            <w:r>
              <w:rPr>
                <w:rFonts w:eastAsia="Times New Roman"/>
              </w:rPr>
              <w:br/>
              <w:t>Воздержался: 2771190651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Фабио Казинелли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28730205709</w:t>
            </w:r>
            <w:r>
              <w:rPr>
                <w:rFonts w:eastAsia="Times New Roman"/>
              </w:rPr>
              <w:br/>
              <w:t>Против: 160586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2771178145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Данило Браколони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28730287508</w:t>
            </w:r>
            <w:r>
              <w:rPr>
                <w:rFonts w:eastAsia="Times New Roman"/>
              </w:rPr>
              <w:br/>
              <w:t>Против: 77656</w:t>
            </w:r>
            <w:r>
              <w:rPr>
                <w:rFonts w:eastAsia="Times New Roman"/>
              </w:rPr>
              <w:br/>
              <w:t>Воздержался: 2771178352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Мауро Ди Карло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28729667872</w:t>
            </w:r>
            <w:r>
              <w:rPr>
                <w:rFonts w:eastAsia="Times New Roman"/>
              </w:rPr>
              <w:br/>
              <w:t>Против: 117136</w:t>
            </w:r>
            <w:r>
              <w:rPr>
                <w:rFonts w:eastAsia="Times New Roman"/>
              </w:rPr>
              <w:br/>
              <w:t>Воздержался: 2771757932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ПАО «Энел Россия».: Наталья Александровна Храмова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28731737237</w:t>
            </w:r>
            <w:r>
              <w:rPr>
                <w:rFonts w:eastAsia="Times New Roman"/>
              </w:rPr>
              <w:br/>
              <w:t>Против: 45504</w:t>
            </w:r>
            <w:r>
              <w:rPr>
                <w:rFonts w:eastAsia="Times New Roman"/>
              </w:rPr>
              <w:br/>
              <w:t>Воздержался: 2770859514</w:t>
            </w:r>
            <w:r>
              <w:rPr>
                <w:rFonts w:eastAsia="Times New Roman"/>
              </w:rPr>
              <w:br/>
              <w:t>Не участвовало: 3750372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 Утвердить аудитором ПАО «Энел Россия» Общество с ограниченной ответственностью «Эрнст энд Янг» на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31493471570</w:t>
            </w:r>
            <w:r>
              <w:rPr>
                <w:rFonts w:eastAsia="Times New Roman"/>
              </w:rPr>
              <w:br/>
              <w:t>Против: 83105</w:t>
            </w:r>
            <w:r>
              <w:rPr>
                <w:rFonts w:eastAsia="Times New Roman"/>
              </w:rPr>
              <w:br/>
              <w:t>Воздержался: 9605421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 Утвердить Устав Общества в новой редакции (Приложение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31500273307</w:t>
            </w:r>
            <w:r>
              <w:rPr>
                <w:rFonts w:eastAsia="Times New Roman"/>
              </w:rPr>
              <w:br/>
              <w:t>Против: 68242</w:t>
            </w:r>
            <w:r>
              <w:rPr>
                <w:rFonts w:eastAsia="Times New Roman"/>
              </w:rPr>
              <w:br/>
              <w:t>Воздержался: 2839337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8. Утвердить Положение «О порядке созыва и проведения заседаний Совета дир</w:t>
            </w:r>
            <w:r>
              <w:rPr>
                <w:rFonts w:eastAsia="Times New Roman"/>
              </w:rPr>
              <w:t xml:space="preserve">екторов ПАО «Энел Россия» в новой редакции (Приложение № 4).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11CD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31500453524</w:t>
            </w:r>
            <w:r>
              <w:rPr>
                <w:rFonts w:eastAsia="Times New Roman"/>
              </w:rPr>
              <w:br/>
              <w:t>Против: 60192</w:t>
            </w:r>
            <w:r>
              <w:rPr>
                <w:rFonts w:eastAsia="Times New Roman"/>
              </w:rPr>
              <w:br/>
              <w:t>Воздержался: 2677577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B11CD3">
      <w:pPr>
        <w:rPr>
          <w:rFonts w:eastAsia="Times New Roman"/>
        </w:rPr>
      </w:pPr>
    </w:p>
    <w:p w:rsidR="00000000" w:rsidRDefault="00B11CD3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4.10. Информация о решениях, принятых общим собранием акционеров, а также об итогах голосования</w:t>
      </w:r>
      <w:r>
        <w:t xml:space="preserve"> на общем собрании акционеров. </w:t>
      </w:r>
    </w:p>
    <w:p w:rsidR="00000000" w:rsidRDefault="00B11CD3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</w:t>
      </w:r>
      <w:r>
        <w:t xml:space="preserve">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B11CD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B11CD3" w:rsidRDefault="00B11CD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</w:t>
      </w:r>
      <w:r>
        <w:t xml:space="preserve"> details please contact your account  manager (495) 956-27-90, (495) 956-27-91</w:t>
      </w:r>
    </w:p>
    <w:sectPr w:rsidR="00B11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66F8A"/>
    <w:rsid w:val="00966F8A"/>
    <w:rsid w:val="00B11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245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525704bfcb455395c3d06b45d0c7d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1137</Words>
  <Characters>6482</Characters>
  <Application>Microsoft Office Word</Application>
  <DocSecurity>0</DocSecurity>
  <Lines>54</Lines>
  <Paragraphs>15</Paragraphs>
  <ScaleCrop>false</ScaleCrop>
  <Company/>
  <LinksUpToDate>false</LinksUpToDate>
  <CharactersWithSpaces>7604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2017-06-21T07:33:00Z</dcterms:created>
  <dcterms:modified xsi:type="dcterms:W3CDTF">2017-06-21T07:33:00Z</dcterms:modified>
</cp:coreProperties>
</file>