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5CD0">
      <w:pPr>
        <w:pStyle w:val="a3"/>
        <w:divId w:val="20520673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2067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23714270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</w:tr>
      <w:tr w:rsidR="00000000">
        <w:trPr>
          <w:divId w:val="2052067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</w:tr>
      <w:tr w:rsidR="00000000">
        <w:trPr>
          <w:divId w:val="2052067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23338127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</w:tr>
      <w:tr w:rsidR="00000000">
        <w:trPr>
          <w:divId w:val="2052067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0673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75CD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02"/>
        <w:gridCol w:w="57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г. Челябинск, Бродокалмакский тракт, 6, актовый зал</w:t>
            </w:r>
          </w:p>
        </w:tc>
      </w:tr>
    </w:tbl>
    <w:p w:rsidR="00000000" w:rsidRDefault="00275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290336X6560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75C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75C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835372254</w:t>
            </w:r>
            <w:r>
              <w:rPr>
                <w:rFonts w:eastAsia="Times New Roman"/>
              </w:rPr>
              <w:br/>
              <w:t>Против: 1155</w:t>
            </w:r>
            <w:r>
              <w:rPr>
                <w:rFonts w:eastAsia="Times New Roman"/>
              </w:rPr>
              <w:br/>
              <w:t>Воздержался: 1921</w:t>
            </w:r>
            <w:r>
              <w:rPr>
                <w:rFonts w:eastAsia="Times New Roman"/>
              </w:rPr>
              <w:br/>
              <w:t>Не участвовало: 1186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835368757</w:t>
            </w:r>
            <w:r>
              <w:rPr>
                <w:rFonts w:eastAsia="Times New Roman"/>
              </w:rPr>
              <w:br/>
              <w:t>Против: 1214</w:t>
            </w:r>
            <w:r>
              <w:rPr>
                <w:rFonts w:eastAsia="Times New Roman"/>
              </w:rPr>
              <w:br/>
              <w:t>Воздержался: 5039</w:t>
            </w:r>
            <w:r>
              <w:rPr>
                <w:rFonts w:eastAsia="Times New Roman"/>
              </w:rPr>
              <w:br/>
              <w:t>Не участвовало: 1506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Общества по результатам 2016 года: Нераспределенная прибыль (убыток) отчетного периода: 9 004 290 тыс. руб. - резервный фонд 0 тыс. руб. - дивиденды 0 тыс. руб. - погашение убытков прошлых лет 0 тыс. руб.</w:t>
            </w:r>
            <w:r>
              <w:rPr>
                <w:rFonts w:eastAsia="Times New Roman"/>
              </w:rPr>
              <w:t xml:space="preserve"> - накопление (нераспределенная часть чистой прибыли) 9 004 290 тыс.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835349389</w:t>
            </w:r>
            <w:r>
              <w:rPr>
                <w:rFonts w:eastAsia="Times New Roman"/>
              </w:rPr>
              <w:br/>
              <w:t>Против: 15514</w:t>
            </w:r>
            <w:r>
              <w:rPr>
                <w:rFonts w:eastAsia="Times New Roman"/>
              </w:rPr>
              <w:br/>
              <w:t>Воздержался: 9788</w:t>
            </w:r>
            <w:r>
              <w:rPr>
                <w:rFonts w:eastAsia="Times New Roman"/>
              </w:rPr>
              <w:br/>
              <w:t>Не участвовало: 1825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человек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7518118329</w:t>
            </w:r>
            <w:r>
              <w:rPr>
                <w:rFonts w:eastAsia="Times New Roman"/>
              </w:rPr>
              <w:br/>
              <w:t>Против: 6741</w:t>
            </w:r>
            <w:r>
              <w:rPr>
                <w:rFonts w:eastAsia="Times New Roman"/>
              </w:rPr>
              <w:br/>
              <w:t>Воздержался: 101718</w:t>
            </w:r>
            <w:r>
              <w:rPr>
                <w:rFonts w:eastAsia="Times New Roman"/>
              </w:rPr>
              <w:br/>
              <w:t>Не участвовало: 161856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Маркус Хейкки Эрдем Раурамо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83533</w:t>
            </w:r>
            <w:r>
              <w:rPr>
                <w:rFonts w:eastAsia="Times New Roman"/>
              </w:rPr>
              <w:t>9214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Кари Йоханнес Каутинен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835326680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Арто Туомас Рэтю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835332657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Сирпа-Хелена Сормунен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835329153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Ирья Тайми Тууликки Веккиля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Анни-Каарина Савелиус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835326794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Анатольевич Чуваев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835435974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Эристан Рахберович Векилов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835329700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Ристо Арви Олави Пенттинен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835326642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Елена Евгеньевна Гвоздева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835371550</w:t>
            </w:r>
            <w:r>
              <w:rPr>
                <w:rFonts w:eastAsia="Times New Roman"/>
              </w:rPr>
              <w:br/>
              <w:t>Против: 561</w:t>
            </w:r>
            <w:r>
              <w:rPr>
                <w:rFonts w:eastAsia="Times New Roman"/>
              </w:rPr>
              <w:br/>
              <w:t>Воздержался: 2957</w:t>
            </w:r>
            <w:r>
              <w:rPr>
                <w:rFonts w:eastAsia="Times New Roman"/>
              </w:rPr>
              <w:br/>
              <w:t>Не участвовало: 1448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Надежда Николаевна Лобанова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835371621</w:t>
            </w:r>
            <w:r>
              <w:rPr>
                <w:rFonts w:eastAsia="Times New Roman"/>
              </w:rPr>
              <w:br/>
              <w:t>Против: 527</w:t>
            </w:r>
            <w:r>
              <w:rPr>
                <w:rFonts w:eastAsia="Times New Roman"/>
              </w:rPr>
              <w:br/>
              <w:t>Воздержался: 2957</w:t>
            </w:r>
            <w:r>
              <w:rPr>
                <w:rFonts w:eastAsia="Times New Roman"/>
              </w:rPr>
              <w:br/>
              <w:t>Не участвовало: 1411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Роман Валер</w:t>
            </w:r>
            <w:r>
              <w:rPr>
                <w:rFonts w:eastAsia="Times New Roman"/>
              </w:rPr>
              <w:t>ьевич Кострома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835371338</w:t>
            </w:r>
            <w:r>
              <w:rPr>
                <w:rFonts w:eastAsia="Times New Roman"/>
              </w:rPr>
              <w:br/>
              <w:t>Против: 587</w:t>
            </w:r>
            <w:r>
              <w:rPr>
                <w:rFonts w:eastAsia="Times New Roman"/>
              </w:rPr>
              <w:br/>
              <w:t>Воздержался: 3178</w:t>
            </w:r>
            <w:r>
              <w:rPr>
                <w:rFonts w:eastAsia="Times New Roman"/>
              </w:rPr>
              <w:br/>
              <w:t>Не участвовало: 1413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- ЗАО «Делойт и Туш СНГ» (ZAO «Deloitte &amp; Touche CIS»).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835369691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807</w:t>
            </w:r>
            <w:r>
              <w:rPr>
                <w:rFonts w:eastAsia="Times New Roman"/>
              </w:rPr>
              <w:br/>
              <w:t>Воздержался: 4869</w:t>
            </w:r>
            <w:r>
              <w:rPr>
                <w:rFonts w:eastAsia="Times New Roman"/>
              </w:rPr>
              <w:br/>
              <w:t>Не участвовало: 1149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редакции, с учетом положений Гражданского Кодекса Российской Федерации и Федерального закона «Об акционерных обществах», содержащей новое по</w:t>
            </w:r>
            <w:r>
              <w:rPr>
                <w:rFonts w:eastAsia="Times New Roman"/>
              </w:rPr>
              <w:t xml:space="preserve">лное наименовании Общества – Публичное акционерное общество «Фортум» (приведение Устава общества в соответствие с ГК РФ).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835366907</w:t>
            </w:r>
            <w:r>
              <w:rPr>
                <w:rFonts w:eastAsia="Times New Roman"/>
              </w:rPr>
              <w:br/>
              <w:t>Против: 644</w:t>
            </w:r>
            <w:r>
              <w:rPr>
                <w:rFonts w:eastAsia="Times New Roman"/>
              </w:rPr>
              <w:br/>
              <w:t>Воздержался: 7888</w:t>
            </w:r>
            <w:r>
              <w:rPr>
                <w:rFonts w:eastAsia="Times New Roman"/>
              </w:rPr>
              <w:br/>
              <w:t>Не участвовало: 1077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835366640</w:t>
            </w:r>
            <w:r>
              <w:rPr>
                <w:rFonts w:eastAsia="Times New Roman"/>
              </w:rPr>
              <w:br/>
              <w:t>Против: 585</w:t>
            </w:r>
            <w:r>
              <w:rPr>
                <w:rFonts w:eastAsia="Times New Roman"/>
              </w:rPr>
              <w:br/>
              <w:t>Воздержался: 8187</w:t>
            </w:r>
            <w:r>
              <w:rPr>
                <w:rFonts w:eastAsia="Times New Roman"/>
              </w:rPr>
              <w:br/>
              <w:t>Не участвовало: 1104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75C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835367854</w:t>
            </w:r>
            <w:r>
              <w:rPr>
                <w:rFonts w:eastAsia="Times New Roman"/>
              </w:rPr>
              <w:br/>
              <w:t>Против: 530</w:t>
            </w:r>
            <w:r>
              <w:rPr>
                <w:rFonts w:eastAsia="Times New Roman"/>
              </w:rPr>
              <w:br/>
              <w:t>Воздержался: 6563</w:t>
            </w:r>
            <w:r>
              <w:rPr>
                <w:rFonts w:eastAsia="Times New Roman"/>
              </w:rPr>
              <w:br/>
              <w:t>Не участвовало: 1569</w:t>
            </w:r>
          </w:p>
        </w:tc>
      </w:tr>
    </w:tbl>
    <w:p w:rsidR="00000000" w:rsidRDefault="00275CD0">
      <w:pPr>
        <w:rPr>
          <w:rFonts w:eastAsia="Times New Roman"/>
        </w:rPr>
      </w:pPr>
    </w:p>
    <w:p w:rsidR="00000000" w:rsidRDefault="00275CD0">
      <w:pPr>
        <w:pStyle w:val="a3"/>
      </w:pPr>
      <w:r>
        <w:t>Настоящим сообщаем о получении НКО АО НРД информации, раскрываемо</w:t>
      </w:r>
      <w:r>
        <w:t>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</w:t>
      </w:r>
      <w:r>
        <w:t xml:space="preserve">Е О ТРЕБОВАНИЯХ К ПОРЯДКУ ПРЕДОСТАВЛЕНИЯ ЦЕНТРАЛЬНЫМ ДЕПОЗИТАРИЕМ ДОСТУПА К ТАКОЙ ИНФОРМАЦИИ". 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275CD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75C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275CD0" w:rsidRDefault="00275C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27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1BF0"/>
    <w:rsid w:val="00275CD0"/>
    <w:rsid w:val="0072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6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6085e6e550477a998ac1c322e63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2017-07-03T06:11:00Z</dcterms:created>
  <dcterms:modified xsi:type="dcterms:W3CDTF">2017-07-03T06:11:00Z</dcterms:modified>
</cp:coreProperties>
</file>