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7EE0">
      <w:pPr>
        <w:pStyle w:val="a3"/>
        <w:divId w:val="9732898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3289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54362548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</w:p>
        </w:tc>
      </w:tr>
      <w:tr w:rsidR="00000000">
        <w:trPr>
          <w:divId w:val="973289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</w:p>
        </w:tc>
      </w:tr>
      <w:tr w:rsidR="00000000">
        <w:trPr>
          <w:divId w:val="973289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54279956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</w:p>
        </w:tc>
      </w:tr>
      <w:tr w:rsidR="00000000">
        <w:trPr>
          <w:divId w:val="973289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3289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7EE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"Магнит"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611160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7E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611160X7197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27E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7E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7E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27EE0">
      <w:pPr>
        <w:rPr>
          <w:rFonts w:eastAsia="Times New Roman"/>
        </w:rPr>
      </w:pPr>
    </w:p>
    <w:p w:rsidR="00000000" w:rsidRDefault="00B27EE0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B27EE0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«Магнит».</w:t>
      </w:r>
      <w:r>
        <w:rPr>
          <w:rFonts w:eastAsia="Times New Roman"/>
        </w:rPr>
        <w:br/>
        <w:t xml:space="preserve">2. Избрание членов Совета директоров ПАО «Магнит». </w:t>
      </w:r>
    </w:p>
    <w:p w:rsidR="00000000" w:rsidRDefault="00B27E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7EE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27EE0">
      <w:pPr>
        <w:rPr>
          <w:rFonts w:eastAsia="Times New Roman"/>
        </w:rPr>
      </w:pPr>
      <w:r>
        <w:rPr>
          <w:rFonts w:eastAsia="Times New Roman"/>
        </w:rPr>
        <w:br/>
      </w:r>
    </w:p>
    <w:p w:rsidR="00B27EE0" w:rsidRDefault="00B27EE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7259"/>
    <w:rsid w:val="00B27EE0"/>
    <w:rsid w:val="00B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99F2F9-155C-43B5-9E45-0D06133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c6befc57414be4b2138f69e490b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2021-07-20T03:41:00Z</dcterms:created>
  <dcterms:modified xsi:type="dcterms:W3CDTF">2021-07-20T03:41:00Z</dcterms:modified>
</cp:coreProperties>
</file>