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3B08">
      <w:pPr>
        <w:pStyle w:val="a3"/>
        <w:divId w:val="1533957124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339571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20968666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</w:p>
        </w:tc>
      </w:tr>
      <w:tr w:rsidR="00000000">
        <w:trPr>
          <w:divId w:val="15339571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</w:p>
        </w:tc>
      </w:tr>
      <w:tr w:rsidR="00000000">
        <w:trPr>
          <w:divId w:val="15339571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20721363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</w:p>
        </w:tc>
      </w:tr>
      <w:tr w:rsidR="00000000">
        <w:trPr>
          <w:divId w:val="15339571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39571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C3B0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Банк ВТБ (ПАО) ИНН 7702070139 (акции 10401000B/RU000A0JP5V6, 20101000B/RU000A0JUU66, 20201000B/RU000A0JVMK5)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</w:t>
            </w:r>
            <w:r>
              <w:rPr>
                <w:rFonts w:eastAsia="Times New Roman"/>
                <w:b/>
                <w:bCs/>
              </w:rPr>
              <w:t>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257917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декабря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C3B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9"/>
        <w:gridCol w:w="879"/>
        <w:gridCol w:w="1220"/>
        <w:gridCol w:w="1220"/>
        <w:gridCol w:w="1373"/>
        <w:gridCol w:w="1177"/>
        <w:gridCol w:w="1177"/>
        <w:gridCol w:w="132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C3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257917X8640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257917X22947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RU000A0JUU66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RU000A0JUU66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257917X24873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RU000A0JVMK5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RU000A0JVMK5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2C3B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29"/>
        <w:gridCol w:w="41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декабря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а/я 12, г. Москва, Россия, 111033, Банк ВТБ (ПАО), Электронная форма б</w:t>
            </w:r>
            <w:r>
              <w:rPr>
                <w:rFonts w:eastAsia="Times New Roman"/>
              </w:rPr>
              <w:br/>
              <w:t>юллетеня может быть заполнена на сайте АО ВТБ Регистратор - www.vtbreg</w:t>
            </w:r>
            <w:r>
              <w:rPr>
                <w:rFonts w:eastAsia="Times New Roman"/>
              </w:rPr>
              <w:br/>
              <w:t>.com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</w:t>
            </w:r>
            <w:r>
              <w:rPr>
                <w:rFonts w:eastAsia="Times New Roman"/>
              </w:rPr>
              <w:t>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B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B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B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2C3B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893"/>
        <w:gridCol w:w="74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C3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утверждении Изменений № 1 в Устав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B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№ 1, вносимые в Устав Банка ВТБ (ПАО) и предоставить право подписать указанные Изменения, а также ходатайство о согласовании данных Изменений, направляемое в Банк России, Президенту-Председателю Правления Банка ВТБ (ПАО) А. Л. Костину. 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RU000A0JUU66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RU000A0JUU66#RU#20101000B#Акции именные неконвертируемые привилегированные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RU000A0JVMK5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RU000A0JVMK5#RU#20201000B#Акции именные привилегированные неконвертируемые типа А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О размещении привилегированных именных акций Банка ВТБ (ПАО) первого типа путем конвертации в них привилегированных именных акций Банка ВТБ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B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частями 7 – 9 статьи 4 Федерального закона от 13.10.2008 № 173-ФЗ «О дополнительных мерах по поддержке финансовой системы Российской Федерации» и по предложению Министерства финансов Российской Федерации осуществить размещение привилегиров</w:t>
            </w:r>
            <w:r>
              <w:rPr>
                <w:rFonts w:eastAsia="Times New Roman"/>
              </w:rPr>
              <w:t xml:space="preserve">анных именных акций Банка ВТБ (ПАО) первого типа на следующих условиях ... - см. файл "Формулировки решений по ВОСА.pdf". 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О размещении привилегированных именных акций Банка ВТБ (ПАО) второго типа путем конвертации в них привилегированных именных акций Банка ВТБ (ПАО) типа А. 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B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частями 8 – 10 статьи 3.2 Федеральн</w:t>
            </w:r>
            <w:r>
              <w:rPr>
                <w:rFonts w:eastAsia="Times New Roman"/>
              </w:rPr>
              <w:t>ого закона от 29.12.2014 № 451-ФЗ «О внесении изменений в статью 11 Федерального закона «О страховании вкладов физических лиц в банках Российской Федерации» и статью 46 Федерального закона «О Центральном банке Российской Федерации (Банке России)» и по пред</w:t>
            </w:r>
            <w:r>
              <w:rPr>
                <w:rFonts w:eastAsia="Times New Roman"/>
              </w:rPr>
              <w:t xml:space="preserve">ложению Государственной корпорации «Агентство по страхованию вкладов» осуществить размещение привилегированных именных акций Банка ВТБ (ПАО) второго типа на следующих условиях ... - см. файл "Формулировки решений по ВОСА.pdf". 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Об утверждении Изменений № 2 в Устав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B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№ 2, вносимые в Устав Банка ВТБ (ПАО) и предоставить право подписать указанные Изменения, а также ходатайство о согласовании данных Изменений, направляемое в Банк России, Президенту-Председателю Правления Банка ВТБ (ПАО) А. Л. Костину. 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утверждении новой редакции Положения о порядке подготовки, созыва и проведения Общего собрания акционеров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B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новую редакцию Положения о порядке подготовки, созыва и проведения Общего собрания акционеров Банка ВТБ (ПАО) и ввести ее в действие с даты государственной регистрации Изменений № 2, вносимых в Устав Банка ВТБ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Об утверждении новой редакции Положения о Наблюдательном совете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B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новую редакцию Положения о Наблюдательном совете Банка ВТБ (ПАО) и ввести ее в действие с даты государственной регистрации Изменений № 2, вносимых в Устав Банка ВТБ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C3B0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C3B08">
      <w:pPr>
        <w:rPr>
          <w:rFonts w:eastAsia="Times New Roman"/>
        </w:rPr>
      </w:pPr>
    </w:p>
    <w:p w:rsidR="00000000" w:rsidRDefault="002C3B0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C3B08">
      <w:pPr>
        <w:rPr>
          <w:rFonts w:eastAsia="Times New Roman"/>
        </w:rPr>
      </w:pPr>
      <w:r>
        <w:rPr>
          <w:rFonts w:eastAsia="Times New Roman"/>
        </w:rPr>
        <w:t>1. Об утверждении Изменений № 1 в Устав Банка ВТБ (ПАО). 2. О размещении привилегированных именных акций Банка ВТБ (ПАО) первого типа путем конвертации в них привилегированных именных акций Банка ВТБ (ПАО). 3. О размещении привилегированных именных акций Б</w:t>
      </w:r>
      <w:r>
        <w:rPr>
          <w:rFonts w:eastAsia="Times New Roman"/>
        </w:rPr>
        <w:t>анка ВТБ (ПАО) второго типа путем конвертации в них привилегированных именных акций Банка ВТБ (ПАО) типа А. 4. Об утверждении Изменений № 2 в Устав Банка ВТБ (ПАО). 5. Об утверждении новой редакции Положения о порядке подготовки, созыва и проведения Общего</w:t>
      </w:r>
      <w:r>
        <w:rPr>
          <w:rFonts w:eastAsia="Times New Roman"/>
        </w:rPr>
        <w:t xml:space="preserve"> собрания акционеров Банка ВТБ (ПАО). 6. Об утверждении новой редакции Положения о Наблюдательном совете Банка ВТБ (ПАО). </w:t>
      </w:r>
    </w:p>
    <w:p w:rsidR="00000000" w:rsidRDefault="002C3B08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</w:t>
      </w:r>
      <w:r>
        <w:t xml:space="preserve">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</w:t>
      </w:r>
      <w:r>
        <w:t xml:space="preserve">ой от эмитента. </w:t>
      </w:r>
    </w:p>
    <w:p w:rsidR="00000000" w:rsidRDefault="002C3B0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C3B08" w:rsidRDefault="002C3B08">
      <w:pPr>
        <w:rPr>
          <w:rFonts w:eastAsia="Times New Roman"/>
        </w:rPr>
      </w:pPr>
      <w:r>
        <w:rPr>
          <w:rFonts w:eastAsia="Times New Roman"/>
        </w:rPr>
        <w:t>По всем вопросам, связ</w:t>
      </w:r>
      <w:r>
        <w:rPr>
          <w:rFonts w:eastAsia="Times New Roman"/>
        </w:rPr>
        <w:t>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2C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6B3182"/>
    <w:rsid w:val="002C3B08"/>
    <w:rsid w:val="006B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95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32b45c364c04519b74c49fe91f97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1241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2016-12-07T04:56:00Z</dcterms:created>
  <dcterms:modified xsi:type="dcterms:W3CDTF">2016-12-07T04:56:00Z</dcterms:modified>
</cp:coreProperties>
</file>