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964">
      <w:pPr>
        <w:pStyle w:val="a3"/>
        <w:divId w:val="149371629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3716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24013124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</w:p>
        </w:tc>
      </w:tr>
      <w:tr w:rsidR="00000000">
        <w:trPr>
          <w:divId w:val="1493716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</w:p>
        </w:tc>
      </w:tr>
      <w:tr w:rsidR="00000000">
        <w:trPr>
          <w:divId w:val="1493716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24003251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</w:p>
        </w:tc>
      </w:tr>
      <w:tr w:rsidR="00000000">
        <w:trPr>
          <w:divId w:val="1493716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716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796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505.</w:t>
            </w:r>
          </w:p>
        </w:tc>
      </w:tr>
    </w:tbl>
    <w:p w:rsidR="00000000" w:rsidRDefault="009779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299285X9546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779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9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, Департамент корпоративного управления и взаимодействия с акционерами</w:t>
            </w:r>
            <w:r>
              <w:rPr>
                <w:rFonts w:eastAsia="Times New Roman"/>
              </w:rPr>
              <w:br/>
              <w:t>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 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77964">
      <w:pPr>
        <w:rPr>
          <w:rFonts w:eastAsia="Times New Roman"/>
        </w:rPr>
      </w:pPr>
    </w:p>
    <w:p w:rsidR="00000000" w:rsidRDefault="009779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796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977964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977964">
      <w:pPr>
        <w:pStyle w:val="a3"/>
      </w:pPr>
      <w:r>
        <w:t>Направляем Вам поступившую в НКО АО НРД информацию о проведении общего собрания акционеров с целью до</w:t>
      </w:r>
      <w:r>
        <w:t>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</w:t>
      </w:r>
      <w:r>
        <w:t xml:space="preserve">. </w:t>
      </w:r>
    </w:p>
    <w:p w:rsidR="00000000" w:rsidRDefault="009779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7964" w:rsidRDefault="00977964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7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033B"/>
    <w:rsid w:val="0003033B"/>
    <w:rsid w:val="0097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65027ed77849ac9264cee238338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2017-07-24T11:41:00Z</dcterms:created>
  <dcterms:modified xsi:type="dcterms:W3CDTF">2017-07-24T11:41:00Z</dcterms:modified>
</cp:coreProperties>
</file>